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44380" w14:textId="3C15D1F7" w:rsidR="005306A3" w:rsidRPr="00EE6E01" w:rsidRDefault="005306A3" w:rsidP="005306A3">
      <w:pPr>
        <w:shd w:val="clear" w:color="auto" w:fill="FFFFFF"/>
        <w:spacing w:line="234" w:lineRule="atLeast"/>
        <w:rPr>
          <w:rFonts w:eastAsia="Times New Roman" w:cs="Times New Roman"/>
          <w:color w:val="000000"/>
          <w:sz w:val="28"/>
          <w:szCs w:val="28"/>
        </w:rPr>
      </w:pPr>
      <w:r w:rsidRPr="00EE6E01">
        <w:rPr>
          <w:rFonts w:eastAsia="Times New Roman" w:cs="Times New Roman"/>
          <w:b/>
          <w:bCs/>
          <w:color w:val="000000"/>
          <w:sz w:val="28"/>
          <w:szCs w:val="28"/>
        </w:rPr>
        <w:t>PHỤ LỤC II</w:t>
      </w:r>
    </w:p>
    <w:p w14:paraId="456B7559" w14:textId="74E33E93" w:rsidR="00AA3FF2" w:rsidRPr="00EE6E01" w:rsidRDefault="00AA3FF2" w:rsidP="00AA3FF2">
      <w:pPr>
        <w:shd w:val="clear" w:color="auto" w:fill="FFFFFF"/>
        <w:spacing w:before="120" w:after="120" w:line="234" w:lineRule="atLeast"/>
        <w:rPr>
          <w:rFonts w:eastAsia="Times New Roman" w:cs="Times New Roman"/>
          <w:b/>
          <w:bCs/>
          <w:color w:val="000000"/>
          <w:sz w:val="28"/>
          <w:szCs w:val="28"/>
          <w:vertAlign w:val="superscript"/>
          <w:lang w:val="vi-VN"/>
        </w:rPr>
      </w:pPr>
      <w:r w:rsidRPr="00EE6E01">
        <w:rPr>
          <w:rFonts w:eastAsia="Times New Roman" w:cs="Times New Roman"/>
          <w:b/>
          <w:bCs/>
          <w:color w:val="000000"/>
          <w:sz w:val="28"/>
          <w:szCs w:val="28"/>
        </w:rPr>
        <w:t>I. THÔNG TIN CHUNG</w:t>
      </w:r>
      <w:r w:rsidRPr="00EE6E01">
        <w:rPr>
          <w:rFonts w:eastAsia="Times New Roman" w:cs="Times New Roman"/>
          <w:b/>
          <w:bCs/>
          <w:color w:val="000000"/>
          <w:sz w:val="28"/>
          <w:szCs w:val="28"/>
          <w:vertAlign w:val="superscript"/>
        </w:rPr>
        <w:t>3</w:t>
      </w:r>
      <w:r w:rsidR="00A943E7" w:rsidRPr="00EE6E01">
        <w:rPr>
          <w:rFonts w:eastAsia="Times New Roman" w:cs="Times New Roman"/>
          <w:b/>
          <w:bCs/>
          <w:color w:val="000000"/>
          <w:sz w:val="28"/>
          <w:szCs w:val="28"/>
          <w:vertAlign w:val="superscript"/>
          <w:lang w:val="vi-VN"/>
        </w:rPr>
        <w:t>’</w:t>
      </w:r>
    </w:p>
    <w:p w14:paraId="53CFB160" w14:textId="77777777" w:rsidR="00EE6E01" w:rsidRPr="00F81070" w:rsidRDefault="00EE6E01" w:rsidP="00EE6E01">
      <w:pPr>
        <w:shd w:val="clear" w:color="auto" w:fill="FFFFFF"/>
        <w:spacing w:before="120" w:after="120" w:line="234" w:lineRule="atLeast"/>
        <w:ind w:firstLine="720"/>
        <w:jc w:val="both"/>
        <w:rPr>
          <w:rFonts w:eastAsia="Times New Roman" w:cs="Times New Roman"/>
          <w:sz w:val="28"/>
          <w:szCs w:val="28"/>
        </w:rPr>
      </w:pPr>
      <w:r w:rsidRPr="00F81070">
        <w:rPr>
          <w:rFonts w:eastAsia="Times New Roman" w:cs="Times New Roman"/>
          <w:sz w:val="28"/>
          <w:szCs w:val="28"/>
        </w:rPr>
        <w:t>- Tên cơ sở giáo dục: Trường Mầm non Quang Hanh</w:t>
      </w:r>
    </w:p>
    <w:p w14:paraId="61D4A463" w14:textId="43BF6396" w:rsidR="00EE6E01" w:rsidRPr="00F81070" w:rsidRDefault="00EE6E01" w:rsidP="00EE6E01">
      <w:pPr>
        <w:pStyle w:val="Title"/>
        <w:ind w:firstLine="720"/>
        <w:jc w:val="left"/>
        <w:rPr>
          <w:rFonts w:ascii="Times New Roman" w:hAnsi="Times New Roman"/>
          <w:b w:val="0"/>
          <w:bCs w:val="0"/>
          <w:spacing w:val="-2"/>
          <w:lang w:val="vi-VN"/>
        </w:rPr>
      </w:pPr>
      <w:r w:rsidRPr="00F81070">
        <w:rPr>
          <w:rFonts w:ascii="Times New Roman" w:hAnsi="Times New Roman"/>
          <w:b w:val="0"/>
          <w:bCs w:val="0"/>
          <w:spacing w:val="-2"/>
          <w:lang w:val="nl-NL"/>
        </w:rPr>
        <w:t xml:space="preserve">- Địa chỉ  trụ sở </w:t>
      </w:r>
      <w:r w:rsidRPr="00F81070">
        <w:rPr>
          <w:rFonts w:ascii="Times New Roman" w:hAnsi="Times New Roman"/>
          <w:spacing w:val="-2"/>
          <w:lang w:val="nl-NL"/>
        </w:rPr>
        <w:t>chính</w:t>
      </w:r>
      <w:r w:rsidRPr="00F81070">
        <w:rPr>
          <w:rFonts w:ascii="Times New Roman" w:hAnsi="Times New Roman"/>
          <w:spacing w:val="-2"/>
          <w:lang w:val="vi-VN"/>
        </w:rPr>
        <w:t xml:space="preserve"> (Phân hiệu I)</w:t>
      </w:r>
      <w:r w:rsidRPr="00F81070">
        <w:rPr>
          <w:rFonts w:ascii="Times New Roman" w:hAnsi="Times New Roman"/>
          <w:spacing w:val="-2"/>
          <w:lang w:val="nl-NL"/>
        </w:rPr>
        <w:t xml:space="preserve">: Tổ 4 , Khu </w:t>
      </w:r>
      <w:r w:rsidR="002B68B5">
        <w:rPr>
          <w:rFonts w:ascii="Times New Roman" w:hAnsi="Times New Roman"/>
          <w:spacing w:val="-2"/>
          <w:lang w:val="vi-VN"/>
        </w:rPr>
        <w:t>9A</w:t>
      </w:r>
      <w:r w:rsidRPr="00F81070">
        <w:rPr>
          <w:rFonts w:ascii="Times New Roman" w:hAnsi="Times New Roman"/>
          <w:spacing w:val="-2"/>
          <w:lang w:val="nl-NL"/>
        </w:rPr>
        <w:t xml:space="preserve"> -</w:t>
      </w:r>
      <w:r w:rsidR="007C1552">
        <w:rPr>
          <w:rFonts w:ascii="Times New Roman" w:hAnsi="Times New Roman"/>
          <w:b w:val="0"/>
          <w:bCs w:val="0"/>
          <w:spacing w:val="-2"/>
          <w:lang w:val="nl-NL"/>
        </w:rPr>
        <w:t xml:space="preserve"> phường Quang Hanh </w:t>
      </w:r>
      <w:r w:rsidRPr="00F81070">
        <w:rPr>
          <w:rFonts w:ascii="Times New Roman" w:hAnsi="Times New Roman"/>
          <w:b w:val="0"/>
          <w:bCs w:val="0"/>
          <w:spacing w:val="-2"/>
          <w:lang w:val="nl-NL"/>
        </w:rPr>
        <w:t>- Quảng Ninh.</w:t>
      </w:r>
      <w:r w:rsidRPr="00F81070">
        <w:rPr>
          <w:rFonts w:ascii="Times New Roman" w:hAnsi="Times New Roman"/>
          <w:b w:val="0"/>
          <w:bCs w:val="0"/>
          <w:spacing w:val="-2"/>
          <w:lang w:val="vi-VN"/>
        </w:rPr>
        <w:t xml:space="preserve"> </w:t>
      </w:r>
    </w:p>
    <w:p w14:paraId="35B3551D" w14:textId="205C3FA5" w:rsidR="00EE6E01" w:rsidRPr="00F81070" w:rsidRDefault="00EE6E01" w:rsidP="00EE6E01">
      <w:pPr>
        <w:pStyle w:val="Title"/>
        <w:ind w:firstLine="720"/>
        <w:jc w:val="left"/>
        <w:rPr>
          <w:rFonts w:ascii="Times New Roman" w:hAnsi="Times New Roman"/>
          <w:b w:val="0"/>
          <w:bCs w:val="0"/>
          <w:spacing w:val="-2"/>
          <w:lang w:val="nl-NL"/>
        </w:rPr>
      </w:pPr>
      <w:r w:rsidRPr="00F81070">
        <w:rPr>
          <w:rFonts w:ascii="Times New Roman" w:hAnsi="Times New Roman"/>
          <w:lang w:val="nl-NL"/>
        </w:rPr>
        <w:t>+ Điểm trường -</w:t>
      </w:r>
      <w:r w:rsidRPr="00F81070">
        <w:rPr>
          <w:rFonts w:ascii="Times New Roman" w:hAnsi="Times New Roman"/>
          <w:lang w:val="vi-VN"/>
        </w:rPr>
        <w:t xml:space="preserve"> </w:t>
      </w:r>
      <w:r w:rsidRPr="00F81070">
        <w:rPr>
          <w:rFonts w:ascii="Times New Roman" w:hAnsi="Times New Roman"/>
          <w:lang w:val="nl-NL"/>
        </w:rPr>
        <w:t>Km 7</w:t>
      </w:r>
      <w:r w:rsidRPr="00F81070">
        <w:rPr>
          <w:rFonts w:ascii="Times New Roman" w:hAnsi="Times New Roman"/>
          <w:lang w:val="vi-VN"/>
        </w:rPr>
        <w:t xml:space="preserve"> </w:t>
      </w:r>
      <w:r w:rsidRPr="00F81070">
        <w:rPr>
          <w:rFonts w:ascii="Times New Roman" w:hAnsi="Times New Roman"/>
          <w:spacing w:val="-2"/>
          <w:lang w:val="vi-VN"/>
        </w:rPr>
        <w:t>(Phân hiệu II)</w:t>
      </w:r>
      <w:r w:rsidRPr="00F81070">
        <w:rPr>
          <w:rFonts w:ascii="Times New Roman" w:hAnsi="Times New Roman"/>
          <w:lang w:val="vi-VN"/>
        </w:rPr>
        <w:t xml:space="preserve"> </w:t>
      </w:r>
      <w:r w:rsidRPr="00F81070">
        <w:rPr>
          <w:rFonts w:ascii="Times New Roman" w:hAnsi="Times New Roman"/>
          <w:lang w:val="nl-NL"/>
        </w:rPr>
        <w:t xml:space="preserve">: </w:t>
      </w:r>
      <w:r w:rsidRPr="00F81070">
        <w:rPr>
          <w:rFonts w:ascii="Times New Roman" w:hAnsi="Times New Roman"/>
          <w:lang w:val="vi-VN"/>
        </w:rPr>
        <w:t xml:space="preserve">số 176, </w:t>
      </w:r>
      <w:r w:rsidRPr="00F81070">
        <w:rPr>
          <w:rFonts w:ascii="Times New Roman" w:hAnsi="Times New Roman"/>
          <w:spacing w:val="-2"/>
          <w:lang w:val="nl-NL"/>
        </w:rPr>
        <w:t xml:space="preserve">Tổ </w:t>
      </w:r>
      <w:r w:rsidRPr="00F81070">
        <w:rPr>
          <w:rFonts w:ascii="Times New Roman" w:hAnsi="Times New Roman"/>
          <w:spacing w:val="-2"/>
          <w:lang w:val="vi-VN"/>
        </w:rPr>
        <w:t>2</w:t>
      </w:r>
      <w:r w:rsidRPr="00F81070">
        <w:rPr>
          <w:rFonts w:ascii="Times New Roman" w:hAnsi="Times New Roman"/>
          <w:spacing w:val="-2"/>
          <w:lang w:val="nl-NL"/>
        </w:rPr>
        <w:t xml:space="preserve"> , Khu </w:t>
      </w:r>
      <w:r w:rsidRPr="00F81070">
        <w:rPr>
          <w:rFonts w:ascii="Times New Roman" w:hAnsi="Times New Roman"/>
          <w:spacing w:val="-2"/>
          <w:lang w:val="vi-VN"/>
        </w:rPr>
        <w:t>1B</w:t>
      </w:r>
      <w:r w:rsidRPr="00F81070">
        <w:rPr>
          <w:rFonts w:ascii="Times New Roman" w:hAnsi="Times New Roman"/>
          <w:b w:val="0"/>
          <w:bCs w:val="0"/>
          <w:spacing w:val="-2"/>
          <w:lang w:val="nl-NL"/>
        </w:rPr>
        <w:t xml:space="preserve"> phường Quang Hanh - Quảng Ninh.</w:t>
      </w:r>
    </w:p>
    <w:p w14:paraId="3BD509A2" w14:textId="0E0261BB" w:rsidR="00EE6E01" w:rsidRPr="00F81070" w:rsidRDefault="00EE6E01" w:rsidP="00EE6E01">
      <w:pPr>
        <w:pStyle w:val="Title"/>
        <w:ind w:firstLine="720"/>
        <w:jc w:val="left"/>
        <w:rPr>
          <w:rFonts w:ascii="Times New Roman" w:hAnsi="Times New Roman"/>
          <w:b w:val="0"/>
          <w:bCs w:val="0"/>
          <w:spacing w:val="-2"/>
          <w:lang w:val="nl-NL"/>
        </w:rPr>
      </w:pPr>
      <w:r w:rsidRPr="00F81070">
        <w:rPr>
          <w:rFonts w:ascii="Times New Roman" w:hAnsi="Times New Roman"/>
          <w:lang w:val="nl-NL"/>
        </w:rPr>
        <w:t xml:space="preserve">+ Điểm trường 2- Km 12 </w:t>
      </w:r>
      <w:r w:rsidRPr="00F81070">
        <w:rPr>
          <w:rFonts w:ascii="Times New Roman" w:hAnsi="Times New Roman"/>
          <w:spacing w:val="-2"/>
          <w:lang w:val="vi-VN"/>
        </w:rPr>
        <w:t>(Phân hiệu III)</w:t>
      </w:r>
      <w:r w:rsidRPr="00F81070">
        <w:rPr>
          <w:rFonts w:ascii="Times New Roman" w:hAnsi="Times New Roman"/>
          <w:lang w:val="nl-NL"/>
        </w:rPr>
        <w:t>:</w:t>
      </w:r>
      <w:r w:rsidRPr="00F81070">
        <w:rPr>
          <w:rFonts w:ascii="Times New Roman" w:hAnsi="Times New Roman"/>
          <w:spacing w:val="-2"/>
          <w:lang w:val="nl-NL"/>
        </w:rPr>
        <w:t xml:space="preserve"> Tổ </w:t>
      </w:r>
      <w:r w:rsidRPr="00F81070">
        <w:rPr>
          <w:rFonts w:ascii="Times New Roman" w:hAnsi="Times New Roman"/>
          <w:spacing w:val="-2"/>
          <w:lang w:val="vi-VN"/>
        </w:rPr>
        <w:t>2</w:t>
      </w:r>
      <w:r w:rsidRPr="00F81070">
        <w:rPr>
          <w:rFonts w:ascii="Times New Roman" w:hAnsi="Times New Roman"/>
          <w:spacing w:val="-2"/>
          <w:lang w:val="nl-NL"/>
        </w:rPr>
        <w:t xml:space="preserve"> , Khu </w:t>
      </w:r>
      <w:r w:rsidRPr="00F81070">
        <w:rPr>
          <w:rFonts w:ascii="Times New Roman" w:hAnsi="Times New Roman"/>
          <w:spacing w:val="-2"/>
          <w:lang w:val="vi-VN"/>
        </w:rPr>
        <w:t>9B</w:t>
      </w:r>
      <w:r w:rsidRPr="00F81070">
        <w:rPr>
          <w:rFonts w:ascii="Times New Roman" w:hAnsi="Times New Roman"/>
          <w:b w:val="0"/>
          <w:bCs w:val="0"/>
          <w:spacing w:val="-2"/>
          <w:lang w:val="nl-NL"/>
        </w:rPr>
        <w:t xml:space="preserve"> phường Quang Hanh - Quảng Ninh.</w:t>
      </w:r>
    </w:p>
    <w:p w14:paraId="76DF6C5B" w14:textId="2E519118" w:rsidR="00EE6E01" w:rsidRPr="00F81070" w:rsidRDefault="00EE6E01" w:rsidP="00EE6E01">
      <w:pPr>
        <w:pStyle w:val="Title"/>
        <w:ind w:firstLine="720"/>
        <w:jc w:val="left"/>
        <w:rPr>
          <w:rFonts w:ascii="Times New Roman" w:hAnsi="Times New Roman"/>
          <w:b w:val="0"/>
          <w:bCs w:val="0"/>
          <w:spacing w:val="-2"/>
          <w:lang w:val="nl-NL"/>
        </w:rPr>
      </w:pPr>
      <w:r w:rsidRPr="00F81070">
        <w:rPr>
          <w:rFonts w:ascii="Times New Roman" w:hAnsi="Times New Roman"/>
          <w:lang w:val="nl-NL"/>
        </w:rPr>
        <w:t>+ Điểm trường 3-Km 13</w:t>
      </w:r>
      <w:r w:rsidRPr="00F81070">
        <w:rPr>
          <w:rFonts w:ascii="Times New Roman" w:hAnsi="Times New Roman"/>
          <w:spacing w:val="-2"/>
          <w:lang w:val="vi-VN"/>
        </w:rPr>
        <w:t xml:space="preserve"> (Phân hiệu III)</w:t>
      </w:r>
      <w:r w:rsidRPr="00F81070">
        <w:rPr>
          <w:rFonts w:ascii="Times New Roman" w:hAnsi="Times New Roman"/>
          <w:lang w:val="nl-NL"/>
        </w:rPr>
        <w:t>:</w:t>
      </w:r>
      <w:r w:rsidRPr="00F81070">
        <w:rPr>
          <w:rFonts w:ascii="Times New Roman" w:hAnsi="Times New Roman"/>
          <w:spacing w:val="-2"/>
          <w:lang w:val="nl-NL"/>
        </w:rPr>
        <w:t xml:space="preserve"> Tổ </w:t>
      </w:r>
      <w:r w:rsidRPr="00F81070">
        <w:rPr>
          <w:rFonts w:ascii="Times New Roman" w:hAnsi="Times New Roman"/>
          <w:spacing w:val="-2"/>
          <w:lang w:val="vi-VN"/>
        </w:rPr>
        <w:t>1</w:t>
      </w:r>
      <w:r w:rsidRPr="00F81070">
        <w:rPr>
          <w:rFonts w:ascii="Times New Roman" w:hAnsi="Times New Roman"/>
          <w:spacing w:val="-2"/>
          <w:lang w:val="nl-NL"/>
        </w:rPr>
        <w:t xml:space="preserve"> , Khu </w:t>
      </w:r>
      <w:r w:rsidRPr="00F81070">
        <w:rPr>
          <w:rFonts w:ascii="Times New Roman" w:hAnsi="Times New Roman"/>
          <w:spacing w:val="-2"/>
          <w:lang w:val="vi-VN"/>
        </w:rPr>
        <w:t>10B</w:t>
      </w:r>
      <w:r w:rsidRPr="00F81070">
        <w:rPr>
          <w:rFonts w:ascii="Times New Roman" w:hAnsi="Times New Roman"/>
          <w:b w:val="0"/>
          <w:bCs w:val="0"/>
          <w:spacing w:val="-2"/>
          <w:lang w:val="nl-NL"/>
        </w:rPr>
        <w:t xml:space="preserve"> phường Quang Hanh - Quảng Ninh.</w:t>
      </w:r>
    </w:p>
    <w:p w14:paraId="744CDD76" w14:textId="77777777" w:rsidR="00EE6E01" w:rsidRPr="00F81070" w:rsidRDefault="00EE6E01" w:rsidP="00EE6E01">
      <w:pPr>
        <w:ind w:firstLine="720"/>
        <w:rPr>
          <w:rFonts w:cs="Times New Roman"/>
          <w:b/>
          <w:bCs/>
          <w:sz w:val="28"/>
          <w:szCs w:val="28"/>
        </w:rPr>
      </w:pPr>
      <w:r w:rsidRPr="00F81070">
        <w:rPr>
          <w:rFonts w:cs="Times New Roman"/>
          <w:sz w:val="28"/>
          <w:szCs w:val="28"/>
        </w:rPr>
        <w:t xml:space="preserve">- Số điện thoại:  </w:t>
      </w:r>
      <w:r w:rsidRPr="00F81070">
        <w:rPr>
          <w:rFonts w:cs="Times New Roman"/>
          <w:b/>
          <w:bCs/>
          <w:sz w:val="28"/>
          <w:szCs w:val="28"/>
        </w:rPr>
        <w:t>02036570079</w:t>
      </w:r>
    </w:p>
    <w:p w14:paraId="43D8E231" w14:textId="77777777" w:rsidR="00EE6E01" w:rsidRPr="00F81070" w:rsidRDefault="00EE6E01" w:rsidP="00EE6E01">
      <w:pPr>
        <w:ind w:firstLine="720"/>
        <w:rPr>
          <w:rFonts w:cs="Times New Roman"/>
          <w:b/>
          <w:bCs/>
          <w:sz w:val="28"/>
          <w:szCs w:val="28"/>
          <w:lang w:val="vi-VN"/>
        </w:rPr>
      </w:pPr>
      <w:r w:rsidRPr="00F81070">
        <w:rPr>
          <w:rFonts w:cs="Times New Roman"/>
          <w:sz w:val="28"/>
          <w:szCs w:val="28"/>
          <w:lang w:val="vi-VN"/>
        </w:rPr>
        <w:t xml:space="preserve">- Mã số thuế: </w:t>
      </w:r>
      <w:r w:rsidRPr="00F81070">
        <w:rPr>
          <w:rFonts w:cs="Times New Roman"/>
          <w:b/>
          <w:bCs/>
          <w:sz w:val="28"/>
          <w:szCs w:val="28"/>
          <w:lang w:val="vi-VN"/>
        </w:rPr>
        <w:t>5700774600</w:t>
      </w:r>
    </w:p>
    <w:p w14:paraId="726A420C" w14:textId="77777777" w:rsidR="00EE6E01" w:rsidRPr="00F81070" w:rsidRDefault="00EE6E01" w:rsidP="00EE6E01">
      <w:pPr>
        <w:ind w:firstLine="720"/>
        <w:rPr>
          <w:rFonts w:cs="Times New Roman"/>
          <w:b/>
          <w:bCs/>
          <w:sz w:val="28"/>
          <w:szCs w:val="28"/>
          <w:lang w:val="vi-VN"/>
        </w:rPr>
      </w:pPr>
      <w:r w:rsidRPr="00F81070">
        <w:rPr>
          <w:rFonts w:cs="Times New Roman"/>
          <w:sz w:val="28"/>
          <w:szCs w:val="28"/>
          <w:lang w:val="vi-VN"/>
        </w:rPr>
        <w:t>-</w:t>
      </w:r>
      <w:r w:rsidRPr="00F81070">
        <w:rPr>
          <w:rFonts w:cs="Times New Roman"/>
          <w:sz w:val="28"/>
          <w:szCs w:val="28"/>
        </w:rPr>
        <w:t xml:space="preserve"> </w:t>
      </w:r>
      <w:r w:rsidRPr="00F81070">
        <w:rPr>
          <w:rFonts w:cs="Times New Roman"/>
          <w:sz w:val="28"/>
          <w:szCs w:val="28"/>
          <w:lang w:val="vi-VN"/>
        </w:rPr>
        <w:t xml:space="preserve">Mã QHNS: </w:t>
      </w:r>
      <w:r w:rsidRPr="00F81070">
        <w:rPr>
          <w:rFonts w:cs="Times New Roman"/>
          <w:b/>
          <w:bCs/>
          <w:sz w:val="28"/>
          <w:szCs w:val="28"/>
          <w:lang w:val="vi-VN"/>
        </w:rPr>
        <w:t>1042142</w:t>
      </w:r>
    </w:p>
    <w:p w14:paraId="7174B4CD" w14:textId="77777777" w:rsidR="00EE6E01" w:rsidRPr="00F81070" w:rsidRDefault="00EE6E01" w:rsidP="00EE6E01">
      <w:pPr>
        <w:shd w:val="clear" w:color="auto" w:fill="FFFFFF"/>
        <w:spacing w:before="120" w:after="120" w:line="234" w:lineRule="atLeast"/>
        <w:ind w:firstLine="720"/>
        <w:jc w:val="both"/>
        <w:rPr>
          <w:rFonts w:eastAsia="Times New Roman" w:cs="Times New Roman"/>
          <w:color w:val="000000"/>
          <w:sz w:val="28"/>
          <w:szCs w:val="28"/>
        </w:rPr>
      </w:pPr>
      <w:r w:rsidRPr="00F81070">
        <w:rPr>
          <w:rFonts w:cs="Times New Roman"/>
          <w:sz w:val="28"/>
          <w:szCs w:val="28"/>
        </w:rPr>
        <w:t>- Đ</w:t>
      </w:r>
      <w:r w:rsidRPr="00F81070">
        <w:rPr>
          <w:rFonts w:cs="Times New Roman"/>
          <w:sz w:val="28"/>
          <w:szCs w:val="28"/>
          <w:lang w:val="vi-VN"/>
        </w:rPr>
        <w:t>ịa chỉ trang tin điện tử</w:t>
      </w:r>
      <w:r w:rsidRPr="00F81070">
        <w:rPr>
          <w:rFonts w:cs="Times New Roman"/>
          <w:sz w:val="28"/>
          <w:szCs w:val="28"/>
        </w:rPr>
        <w:t>: mnquanghanh</w:t>
      </w:r>
      <w:r w:rsidRPr="00F81070">
        <w:rPr>
          <w:rFonts w:eastAsia="Times New Roman" w:cs="Times New Roman"/>
          <w:color w:val="FF0000"/>
          <w:sz w:val="28"/>
          <w:szCs w:val="28"/>
        </w:rPr>
        <w:t xml:space="preserve"> </w:t>
      </w:r>
    </w:p>
    <w:p w14:paraId="254912C9" w14:textId="77777777" w:rsidR="00EE6E01" w:rsidRPr="00F81070" w:rsidRDefault="00EE6E01" w:rsidP="00EE6E01">
      <w:pPr>
        <w:shd w:val="clear" w:color="auto" w:fill="FFFFFF"/>
        <w:spacing w:before="120" w:after="120" w:line="234" w:lineRule="atLeast"/>
        <w:ind w:firstLine="720"/>
        <w:jc w:val="both"/>
        <w:rPr>
          <w:rFonts w:eastAsia="Times New Roman" w:cs="Times New Roman"/>
          <w:color w:val="000000"/>
          <w:sz w:val="28"/>
          <w:szCs w:val="28"/>
          <w:lang w:val="vi-VN"/>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Loại hình của cơ sở giáo dục</w:t>
      </w:r>
      <w:r w:rsidRPr="00F81070">
        <w:rPr>
          <w:rFonts w:eastAsia="Times New Roman" w:cs="Times New Roman"/>
          <w:color w:val="000000"/>
          <w:sz w:val="28"/>
          <w:szCs w:val="28"/>
          <w:lang w:val="vi-VN"/>
        </w:rPr>
        <w:t>: Công lập</w:t>
      </w:r>
    </w:p>
    <w:p w14:paraId="7F627BA9" w14:textId="77777777" w:rsidR="00EE6E01" w:rsidRPr="00F81070" w:rsidRDefault="00EE6E01" w:rsidP="00EE6E01">
      <w:pPr>
        <w:shd w:val="clear" w:color="auto" w:fill="FFFFFF"/>
        <w:spacing w:before="120" w:after="120" w:line="234" w:lineRule="atLeast"/>
        <w:ind w:firstLine="720"/>
        <w:jc w:val="both"/>
        <w:rPr>
          <w:rFonts w:eastAsia="Times New Roman" w:cs="Times New Roman"/>
          <w:color w:val="000000"/>
          <w:sz w:val="28"/>
          <w:szCs w:val="28"/>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Sứ mạng, tầm nhìn, mục tiêu của cơ sở giáo dục.</w:t>
      </w:r>
    </w:p>
    <w:p w14:paraId="697A9C95" w14:textId="4C87D09A" w:rsidR="006735E6" w:rsidRPr="007F74AA" w:rsidRDefault="00EE6E01" w:rsidP="007F74AA">
      <w:pPr>
        <w:spacing w:before="60" w:after="60"/>
        <w:ind w:firstLine="709"/>
        <w:jc w:val="both"/>
        <w:rPr>
          <w:bCs/>
          <w:iCs/>
          <w:spacing w:val="-4"/>
          <w:sz w:val="28"/>
          <w:szCs w:val="28"/>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Tóm tắt quá trình hình thành và phát triển</w:t>
      </w:r>
      <w:r w:rsidRPr="00F81070">
        <w:rPr>
          <w:rFonts w:eastAsia="Times New Roman" w:cs="Times New Roman"/>
          <w:color w:val="000000"/>
          <w:sz w:val="28"/>
          <w:szCs w:val="28"/>
          <w:lang w:val="vi-VN"/>
        </w:rPr>
        <w:t>:</w:t>
      </w:r>
      <w:r w:rsidRPr="00F81070">
        <w:rPr>
          <w:rFonts w:eastAsia="Times New Roman" w:cs="Times New Roman"/>
          <w:sz w:val="28"/>
          <w:szCs w:val="28"/>
          <w:lang w:val="nl-NL"/>
        </w:rPr>
        <w:t xml:space="preserve"> Trường Mầm non Quang Hanh nằm trên địa bàn phường Quang Hanh, được thành lập vào năm 199</w:t>
      </w:r>
      <w:r w:rsidRPr="00F81070">
        <w:rPr>
          <w:rFonts w:eastAsia="Times New Roman" w:cs="Times New Roman"/>
          <w:sz w:val="28"/>
          <w:szCs w:val="28"/>
          <w:lang w:val="vi-VN"/>
        </w:rPr>
        <w:t xml:space="preserve">5 </w:t>
      </w:r>
      <w:r w:rsidRPr="00F81070">
        <w:rPr>
          <w:rFonts w:eastAsia="Times New Roman" w:cs="Times New Roman"/>
          <w:i/>
          <w:iCs/>
          <w:sz w:val="28"/>
          <w:szCs w:val="28"/>
          <w:lang w:val="vi-VN"/>
        </w:rPr>
        <w:t>(theo quyết định số 85/KHTV ngày 30/08/1995 của Sở GD&amp;ĐT Quảng Ninh về việc thành lập trường Mẫu giáo Quang Hanh)</w:t>
      </w:r>
      <w:r w:rsidRPr="00F81070">
        <w:rPr>
          <w:rFonts w:eastAsia="Times New Roman" w:cs="Times New Roman"/>
          <w:sz w:val="28"/>
          <w:szCs w:val="28"/>
          <w:lang w:val="nl-NL"/>
        </w:rPr>
        <w:t>. Năm 199</w:t>
      </w:r>
      <w:r w:rsidRPr="00F81070">
        <w:rPr>
          <w:rFonts w:eastAsia="Times New Roman" w:cs="Times New Roman"/>
          <w:sz w:val="28"/>
          <w:szCs w:val="28"/>
          <w:lang w:val="vi-VN"/>
        </w:rPr>
        <w:t>5</w:t>
      </w:r>
      <w:r w:rsidRPr="00F81070">
        <w:rPr>
          <w:rFonts w:eastAsia="Times New Roman" w:cs="Times New Roman"/>
          <w:sz w:val="28"/>
          <w:szCs w:val="28"/>
          <w:lang w:val="nl-NL"/>
        </w:rPr>
        <w:t xml:space="preserve"> về trước chỉ là lớp mẫu giáo xã Quang Hanh, với 5 lớp mẫu giáo; đến năm 1994 phát triển thêm 2 lớp, nâng tổng số lên 7 lớp, được công nhận là trường Mẫu giáo xã Quang Hanh; năm 20</w:t>
      </w:r>
      <w:r w:rsidRPr="00F81070">
        <w:rPr>
          <w:rFonts w:eastAsia="Times New Roman" w:cs="Times New Roman"/>
          <w:sz w:val="28"/>
          <w:szCs w:val="28"/>
          <w:lang w:val="vi-VN"/>
        </w:rPr>
        <w:t>0</w:t>
      </w:r>
      <w:r w:rsidRPr="00F81070">
        <w:rPr>
          <w:rFonts w:eastAsia="Times New Roman" w:cs="Times New Roman"/>
          <w:sz w:val="28"/>
          <w:szCs w:val="28"/>
          <w:lang w:val="nl-NL"/>
        </w:rPr>
        <w:t>1 trường được tiếp nhận 4 nhóm lớp của Xí nghiệp xây lắp và được đổi tên thành trường Mầm non Quang Hanh thị xã Cẩm Phả</w:t>
      </w:r>
      <w:r w:rsidRPr="00F81070">
        <w:rPr>
          <w:rFonts w:eastAsia="Times New Roman" w:cs="Times New Roman"/>
          <w:sz w:val="28"/>
          <w:szCs w:val="28"/>
          <w:lang w:val="vi-VN"/>
        </w:rPr>
        <w:t xml:space="preserve"> </w:t>
      </w:r>
      <w:r w:rsidRPr="00F81070">
        <w:rPr>
          <w:rFonts w:eastAsia="Times New Roman" w:cs="Times New Roman"/>
          <w:i/>
          <w:iCs/>
          <w:sz w:val="28"/>
          <w:szCs w:val="28"/>
          <w:lang w:val="vi-VN"/>
        </w:rPr>
        <w:t>(theo quyết định số 1495-QĐ/UB ngày 09/10/2001 của UBND Thị Xã Cẩm Phả về việc tổ chức lại các Trường Mầm non, Mẫu giáo thuộc Thị xã Cẩm Phả</w:t>
      </w:r>
      <w:r w:rsidRPr="006735E6">
        <w:rPr>
          <w:rFonts w:eastAsia="Times New Roman" w:cs="Times New Roman"/>
          <w:i/>
          <w:iCs/>
          <w:sz w:val="28"/>
          <w:szCs w:val="28"/>
          <w:lang w:val="vi-VN"/>
        </w:rPr>
        <w:t>)</w:t>
      </w:r>
      <w:r w:rsidR="006735E6" w:rsidRPr="006735E6">
        <w:rPr>
          <w:rFonts w:eastAsia="Times New Roman" w:cs="Times New Roman"/>
          <w:sz w:val="28"/>
          <w:szCs w:val="28"/>
          <w:lang w:val="nl-NL"/>
        </w:rPr>
        <w:t>.</w:t>
      </w:r>
      <w:r w:rsidR="006735E6" w:rsidRPr="006735E6">
        <w:rPr>
          <w:bCs/>
          <w:iCs/>
          <w:spacing w:val="-4"/>
          <w:sz w:val="28"/>
          <w:szCs w:val="28"/>
          <w:lang w:val="vi-VN"/>
        </w:rPr>
        <w:t xml:space="preserve"> </w:t>
      </w:r>
      <w:r w:rsidR="006735E6" w:rsidRPr="006735E6">
        <w:rPr>
          <w:bCs/>
          <w:iCs/>
          <w:spacing w:val="-4"/>
          <w:sz w:val="28"/>
          <w:szCs w:val="28"/>
        </w:rPr>
        <w:t>Quyết định số 5</w:t>
      </w:r>
      <w:r w:rsidR="006735E6" w:rsidRPr="006735E6">
        <w:rPr>
          <w:bCs/>
          <w:iCs/>
          <w:spacing w:val="-4"/>
          <w:sz w:val="28"/>
          <w:szCs w:val="28"/>
          <w:lang w:val="vi-VN"/>
        </w:rPr>
        <w:t>1</w:t>
      </w:r>
      <w:r w:rsidR="006735E6" w:rsidRPr="006735E6">
        <w:rPr>
          <w:bCs/>
          <w:iCs/>
          <w:spacing w:val="-4"/>
          <w:sz w:val="28"/>
          <w:szCs w:val="28"/>
        </w:rPr>
        <w:t xml:space="preserve">/KHTT ngày </w:t>
      </w:r>
      <w:r w:rsidR="006735E6" w:rsidRPr="006735E6">
        <w:rPr>
          <w:bCs/>
          <w:iCs/>
          <w:spacing w:val="-4"/>
          <w:sz w:val="28"/>
          <w:szCs w:val="28"/>
          <w:lang w:val="vi-VN"/>
        </w:rPr>
        <w:t>01</w:t>
      </w:r>
      <w:r w:rsidR="006735E6" w:rsidRPr="006735E6">
        <w:rPr>
          <w:bCs/>
          <w:iCs/>
          <w:spacing w:val="-4"/>
          <w:sz w:val="28"/>
          <w:szCs w:val="28"/>
        </w:rPr>
        <w:t>/</w:t>
      </w:r>
      <w:r w:rsidR="006735E6" w:rsidRPr="006735E6">
        <w:rPr>
          <w:bCs/>
          <w:iCs/>
          <w:spacing w:val="-4"/>
          <w:sz w:val="28"/>
          <w:szCs w:val="28"/>
          <w:lang w:val="vi-VN"/>
        </w:rPr>
        <w:t>07</w:t>
      </w:r>
      <w:r w:rsidR="006735E6" w:rsidRPr="006735E6">
        <w:rPr>
          <w:bCs/>
          <w:iCs/>
          <w:spacing w:val="-4"/>
          <w:sz w:val="28"/>
          <w:szCs w:val="28"/>
        </w:rPr>
        <w:t>/</w:t>
      </w:r>
      <w:r w:rsidR="006735E6" w:rsidRPr="006735E6">
        <w:rPr>
          <w:bCs/>
          <w:iCs/>
          <w:spacing w:val="-4"/>
          <w:sz w:val="28"/>
          <w:szCs w:val="28"/>
          <w:lang w:val="vi-VN"/>
        </w:rPr>
        <w:t>202</w:t>
      </w:r>
      <w:r w:rsidR="006735E6" w:rsidRPr="006735E6">
        <w:rPr>
          <w:bCs/>
          <w:iCs/>
          <w:spacing w:val="-4"/>
          <w:sz w:val="28"/>
          <w:szCs w:val="28"/>
        </w:rPr>
        <w:t xml:space="preserve">5 của </w:t>
      </w:r>
      <w:r w:rsidR="006735E6" w:rsidRPr="006735E6">
        <w:rPr>
          <w:bCs/>
          <w:iCs/>
          <w:spacing w:val="-4"/>
          <w:sz w:val="28"/>
          <w:szCs w:val="28"/>
          <w:lang w:val="vi-VN"/>
        </w:rPr>
        <w:t>UBND Phường Quang Hanh</w:t>
      </w:r>
      <w:r w:rsidR="006735E6" w:rsidRPr="006735E6">
        <w:rPr>
          <w:bCs/>
          <w:iCs/>
          <w:spacing w:val="-4"/>
          <w:sz w:val="28"/>
          <w:szCs w:val="28"/>
        </w:rPr>
        <w:t xml:space="preserve"> quyết định thành lập </w:t>
      </w:r>
      <w:r w:rsidR="006735E6" w:rsidRPr="006735E6">
        <w:rPr>
          <w:bCs/>
          <w:iCs/>
          <w:spacing w:val="-4"/>
          <w:sz w:val="28"/>
          <w:szCs w:val="28"/>
          <w:lang w:val="vi-VN"/>
        </w:rPr>
        <w:t>các</w:t>
      </w:r>
      <w:r w:rsidR="006735E6" w:rsidRPr="006735E6">
        <w:rPr>
          <w:bCs/>
          <w:iCs/>
          <w:spacing w:val="-4"/>
          <w:sz w:val="28"/>
          <w:szCs w:val="28"/>
        </w:rPr>
        <w:t xml:space="preserve"> Mâm non</w:t>
      </w:r>
      <w:r w:rsidR="006735E6" w:rsidRPr="006735E6">
        <w:rPr>
          <w:bCs/>
          <w:iCs/>
          <w:spacing w:val="-4"/>
          <w:sz w:val="28"/>
          <w:szCs w:val="28"/>
          <w:lang w:val="vi-VN"/>
        </w:rPr>
        <w:t>, tiểu học, trung học cơ sở thuộc UBND phường</w:t>
      </w:r>
      <w:r w:rsidR="006735E6" w:rsidRPr="006735E6">
        <w:rPr>
          <w:bCs/>
          <w:iCs/>
          <w:spacing w:val="-4"/>
          <w:sz w:val="28"/>
          <w:szCs w:val="28"/>
        </w:rPr>
        <w:t xml:space="preserve"> Quang Hanh, tỉnh Quảng Ninh.</w:t>
      </w:r>
    </w:p>
    <w:p w14:paraId="28860242" w14:textId="77777777" w:rsidR="00EE6E01" w:rsidRPr="00F81070" w:rsidRDefault="00EE6E01" w:rsidP="00EE6E01">
      <w:pPr>
        <w:ind w:firstLine="720"/>
        <w:rPr>
          <w:rFonts w:eastAsia="Times New Roman" w:cs="Times New Roman"/>
          <w:sz w:val="28"/>
          <w:szCs w:val="28"/>
          <w:lang w:val="nl-NL"/>
        </w:rPr>
      </w:pPr>
      <w:r w:rsidRPr="00F81070">
        <w:rPr>
          <w:rFonts w:eastAsia="Times New Roman" w:cs="Times New Roman"/>
          <w:sz w:val="28"/>
          <w:szCs w:val="28"/>
          <w:lang w:val="nl-NL"/>
        </w:rPr>
        <w:t>Trường có 3 điểm trường trải dài theo Quốc lộ 18A, với tổng chiều dài 10 km, giữa các điểm trường có khoảng cách từ 2km, điểm xa nhất là 5km so với điểm trường chính.</w:t>
      </w:r>
      <w:r w:rsidRPr="00F81070">
        <w:rPr>
          <w:rFonts w:eastAsia="Times New Roman" w:cs="Times New Roman"/>
          <w:color w:val="000000"/>
          <w:sz w:val="28"/>
          <w:szCs w:val="28"/>
        </w:rPr>
        <w:t>.</w:t>
      </w:r>
    </w:p>
    <w:p w14:paraId="3811562D" w14:textId="77777777" w:rsidR="00EE6E01" w:rsidRPr="00110C8B" w:rsidRDefault="00EE6E01" w:rsidP="00EE6E01">
      <w:pPr>
        <w:shd w:val="clear" w:color="auto" w:fill="FFFFFF"/>
        <w:spacing w:before="120" w:after="120" w:line="234" w:lineRule="atLeast"/>
        <w:ind w:firstLine="720"/>
        <w:jc w:val="both"/>
        <w:rPr>
          <w:rFonts w:eastAsia="Times New Roman" w:cs="Times New Roman"/>
          <w:color w:val="000000"/>
          <w:sz w:val="28"/>
          <w:szCs w:val="28"/>
          <w:lang w:val="vi-VN"/>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Thông tin người đại diện: Họ và tên</w:t>
      </w:r>
      <w:r w:rsidRPr="00F81070">
        <w:rPr>
          <w:rFonts w:eastAsia="Times New Roman" w:cs="Times New Roman"/>
          <w:color w:val="000000"/>
          <w:sz w:val="28"/>
          <w:szCs w:val="28"/>
          <w:lang w:val="vi-VN"/>
        </w:rPr>
        <w:t>: Đặng Thị Hoài Thanh</w:t>
      </w:r>
      <w:r w:rsidRPr="00F81070">
        <w:rPr>
          <w:rFonts w:eastAsia="Times New Roman" w:cs="Times New Roman"/>
          <w:color w:val="000000"/>
          <w:sz w:val="28"/>
          <w:szCs w:val="28"/>
        </w:rPr>
        <w:t>, chức vụ</w:t>
      </w:r>
      <w:r w:rsidRPr="00F81070">
        <w:rPr>
          <w:rFonts w:eastAsia="Times New Roman" w:cs="Times New Roman"/>
          <w:color w:val="000000"/>
          <w:sz w:val="28"/>
          <w:szCs w:val="28"/>
          <w:lang w:val="vi-VN"/>
        </w:rPr>
        <w:t>: Hiệu trưởng</w:t>
      </w:r>
      <w:r w:rsidRPr="00F81070">
        <w:rPr>
          <w:rFonts w:eastAsia="Times New Roman" w:cs="Times New Roman"/>
          <w:color w:val="000000"/>
          <w:sz w:val="28"/>
          <w:szCs w:val="28"/>
        </w:rPr>
        <w:t>, địa chỉ nơi làm việc; số điện thoại, địa chỉ thư điện tử.</w:t>
      </w:r>
    </w:p>
    <w:p w14:paraId="0C23C70E" w14:textId="77777777" w:rsidR="00EE6E01" w:rsidRPr="00F81070" w:rsidRDefault="00EE6E01" w:rsidP="00EE6E01">
      <w:pPr>
        <w:shd w:val="clear" w:color="auto" w:fill="FFFFFF"/>
        <w:spacing w:before="120" w:after="120" w:line="234" w:lineRule="atLeast"/>
        <w:ind w:firstLine="720"/>
        <w:jc w:val="both"/>
        <w:rPr>
          <w:rFonts w:eastAsia="Times New Roman" w:cs="Times New Roman"/>
          <w:color w:val="000000"/>
          <w:sz w:val="28"/>
          <w:szCs w:val="28"/>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Tổ chức bộ máy:</w:t>
      </w:r>
    </w:p>
    <w:p w14:paraId="53981B3B" w14:textId="58375CCC" w:rsidR="00EE6E01" w:rsidRPr="00F81070" w:rsidRDefault="00EE6E01" w:rsidP="00EE6E01">
      <w:pPr>
        <w:ind w:firstLine="720"/>
        <w:rPr>
          <w:rFonts w:eastAsia="Times New Roman" w:cs="Times New Roman"/>
          <w:sz w:val="28"/>
          <w:szCs w:val="28"/>
          <w:lang w:val="nl-NL"/>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Quyết định thành lập</w:t>
      </w:r>
      <w:r w:rsidRPr="00F81070">
        <w:rPr>
          <w:rFonts w:eastAsia="Times New Roman" w:cs="Times New Roman"/>
          <w:color w:val="000000"/>
          <w:sz w:val="28"/>
          <w:szCs w:val="28"/>
          <w:lang w:val="vi-VN"/>
        </w:rPr>
        <w:t>: Q</w:t>
      </w:r>
      <w:r w:rsidRPr="00F81070">
        <w:rPr>
          <w:rFonts w:eastAsia="Times New Roman" w:cs="Times New Roman"/>
          <w:i/>
          <w:iCs/>
          <w:sz w:val="28"/>
          <w:szCs w:val="28"/>
          <w:lang w:val="vi-VN"/>
        </w:rPr>
        <w:t>uyết định số 85/KHTV ngày 30/08/1995 của Sở GD&amp;ĐT Quảng Ninh về việc thành lập trường Mẫu giáo Quang Hanh; Quyết định số 1495-QĐ/UB ngày 09/10/2001 của UBND Thị Xã Cẩm Phả về việc tổ chức lại các Trường Mầm non, Mẫu giáo thuộc Thị xã Cẩm Phả)</w:t>
      </w:r>
      <w:r w:rsidRPr="00F81070">
        <w:rPr>
          <w:rFonts w:eastAsia="Times New Roman" w:cs="Times New Roman"/>
          <w:sz w:val="28"/>
          <w:szCs w:val="28"/>
          <w:lang w:val="nl-NL"/>
        </w:rPr>
        <w:t xml:space="preserve">. </w:t>
      </w:r>
      <w:r w:rsidR="00D979E7" w:rsidRPr="006735E6">
        <w:rPr>
          <w:bCs/>
          <w:iCs/>
          <w:spacing w:val="-4"/>
          <w:sz w:val="28"/>
          <w:szCs w:val="28"/>
        </w:rPr>
        <w:t>Quyết định số 5</w:t>
      </w:r>
      <w:r w:rsidR="00D979E7" w:rsidRPr="006735E6">
        <w:rPr>
          <w:bCs/>
          <w:iCs/>
          <w:spacing w:val="-4"/>
          <w:sz w:val="28"/>
          <w:szCs w:val="28"/>
          <w:lang w:val="vi-VN"/>
        </w:rPr>
        <w:t>1</w:t>
      </w:r>
      <w:r w:rsidR="00D979E7" w:rsidRPr="006735E6">
        <w:rPr>
          <w:bCs/>
          <w:iCs/>
          <w:spacing w:val="-4"/>
          <w:sz w:val="28"/>
          <w:szCs w:val="28"/>
        </w:rPr>
        <w:t xml:space="preserve">/KHTT ngày </w:t>
      </w:r>
      <w:r w:rsidR="00D979E7" w:rsidRPr="006735E6">
        <w:rPr>
          <w:bCs/>
          <w:iCs/>
          <w:spacing w:val="-4"/>
          <w:sz w:val="28"/>
          <w:szCs w:val="28"/>
          <w:lang w:val="vi-VN"/>
        </w:rPr>
        <w:t>01</w:t>
      </w:r>
      <w:r w:rsidR="00D979E7" w:rsidRPr="006735E6">
        <w:rPr>
          <w:bCs/>
          <w:iCs/>
          <w:spacing w:val="-4"/>
          <w:sz w:val="28"/>
          <w:szCs w:val="28"/>
        </w:rPr>
        <w:t>/</w:t>
      </w:r>
      <w:r w:rsidR="00D979E7" w:rsidRPr="006735E6">
        <w:rPr>
          <w:bCs/>
          <w:iCs/>
          <w:spacing w:val="-4"/>
          <w:sz w:val="28"/>
          <w:szCs w:val="28"/>
          <w:lang w:val="vi-VN"/>
        </w:rPr>
        <w:t>07</w:t>
      </w:r>
      <w:r w:rsidR="00D979E7" w:rsidRPr="006735E6">
        <w:rPr>
          <w:bCs/>
          <w:iCs/>
          <w:spacing w:val="-4"/>
          <w:sz w:val="28"/>
          <w:szCs w:val="28"/>
        </w:rPr>
        <w:t>/</w:t>
      </w:r>
      <w:r w:rsidR="00D979E7" w:rsidRPr="006735E6">
        <w:rPr>
          <w:bCs/>
          <w:iCs/>
          <w:spacing w:val="-4"/>
          <w:sz w:val="28"/>
          <w:szCs w:val="28"/>
          <w:lang w:val="vi-VN"/>
        </w:rPr>
        <w:t>202</w:t>
      </w:r>
      <w:r w:rsidR="00D979E7" w:rsidRPr="006735E6">
        <w:rPr>
          <w:bCs/>
          <w:iCs/>
          <w:spacing w:val="-4"/>
          <w:sz w:val="28"/>
          <w:szCs w:val="28"/>
        </w:rPr>
        <w:t xml:space="preserve">5 của </w:t>
      </w:r>
      <w:r w:rsidR="00D979E7" w:rsidRPr="006735E6">
        <w:rPr>
          <w:bCs/>
          <w:iCs/>
          <w:spacing w:val="-4"/>
          <w:sz w:val="28"/>
          <w:szCs w:val="28"/>
          <w:lang w:val="vi-VN"/>
        </w:rPr>
        <w:t>UBND Phường Quang Hanh</w:t>
      </w:r>
      <w:r w:rsidR="00D979E7" w:rsidRPr="006735E6">
        <w:rPr>
          <w:bCs/>
          <w:iCs/>
          <w:spacing w:val="-4"/>
          <w:sz w:val="28"/>
          <w:szCs w:val="28"/>
        </w:rPr>
        <w:t xml:space="preserve"> quyết định thành lập </w:t>
      </w:r>
      <w:r w:rsidR="00D979E7" w:rsidRPr="006735E6">
        <w:rPr>
          <w:bCs/>
          <w:iCs/>
          <w:spacing w:val="-4"/>
          <w:sz w:val="28"/>
          <w:szCs w:val="28"/>
          <w:lang w:val="vi-VN"/>
        </w:rPr>
        <w:t>các</w:t>
      </w:r>
      <w:r w:rsidR="00D979E7" w:rsidRPr="006735E6">
        <w:rPr>
          <w:bCs/>
          <w:iCs/>
          <w:spacing w:val="-4"/>
          <w:sz w:val="28"/>
          <w:szCs w:val="28"/>
        </w:rPr>
        <w:t xml:space="preserve"> Mâm non</w:t>
      </w:r>
      <w:r w:rsidR="00D979E7" w:rsidRPr="006735E6">
        <w:rPr>
          <w:bCs/>
          <w:iCs/>
          <w:spacing w:val="-4"/>
          <w:sz w:val="28"/>
          <w:szCs w:val="28"/>
          <w:lang w:val="vi-VN"/>
        </w:rPr>
        <w:t>, tiểu học, trung học cơ sở thuộc UBND phường</w:t>
      </w:r>
      <w:r w:rsidR="00D979E7" w:rsidRPr="006735E6">
        <w:rPr>
          <w:bCs/>
          <w:iCs/>
          <w:spacing w:val="-4"/>
          <w:sz w:val="28"/>
          <w:szCs w:val="28"/>
        </w:rPr>
        <w:t xml:space="preserve"> Quang Hanh, tỉnh Quảng Ninh.</w:t>
      </w:r>
      <w:bookmarkStart w:id="0" w:name="_GoBack"/>
      <w:bookmarkEnd w:id="0"/>
    </w:p>
    <w:p w14:paraId="0D599AA7" w14:textId="77777777" w:rsidR="00EE6E01" w:rsidRPr="00F81070" w:rsidRDefault="00EE6E01" w:rsidP="00EE6E01">
      <w:pPr>
        <w:ind w:firstLine="720"/>
        <w:rPr>
          <w:rFonts w:eastAsia="Times New Roman" w:cs="Times New Roman"/>
          <w:sz w:val="28"/>
          <w:szCs w:val="28"/>
          <w:lang w:val="nl-NL"/>
        </w:rPr>
      </w:pPr>
      <w:r w:rsidRPr="00F81070">
        <w:rPr>
          <w:rFonts w:eastAsia="Times New Roman" w:cs="Times New Roman"/>
          <w:sz w:val="28"/>
          <w:szCs w:val="28"/>
          <w:lang w:val="nl-NL"/>
        </w:rPr>
        <w:lastRenderedPageBreak/>
        <w:t xml:space="preserve">Trường có 3 điểm trường trải dài theo Quốc lộ 18A, với tổng chiều dài 10 km, giữa các điểm trường có khoảng cách từ 2km, điểm xa nhất là 5km so với điểm trường chính. </w:t>
      </w:r>
    </w:p>
    <w:p w14:paraId="418EA194" w14:textId="77777777" w:rsidR="00EE6E01" w:rsidRPr="00F81070" w:rsidRDefault="00EE6E01" w:rsidP="00EE6E01">
      <w:pPr>
        <w:shd w:val="clear" w:color="auto" w:fill="FFFFFF"/>
        <w:spacing w:before="120" w:after="120" w:line="234" w:lineRule="atLeast"/>
        <w:ind w:firstLine="720"/>
        <w:jc w:val="both"/>
        <w:rPr>
          <w:rFonts w:eastAsia="Times New Roman" w:cs="Times New Roman"/>
          <w:color w:val="000000"/>
          <w:sz w:val="28"/>
          <w:szCs w:val="28"/>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Quyết định công nhận hội đồng trường, chủ tịch hội đồng trường và danh sách thành viên hội đồng trường;</w:t>
      </w:r>
    </w:p>
    <w:p w14:paraId="17D98B5A" w14:textId="77777777" w:rsidR="00EE6E01" w:rsidRPr="00F81070" w:rsidRDefault="00EE6E01" w:rsidP="00EE6E01">
      <w:pPr>
        <w:shd w:val="clear" w:color="auto" w:fill="FFFFFF"/>
        <w:spacing w:before="120" w:after="120" w:line="234" w:lineRule="atLeast"/>
        <w:ind w:firstLine="720"/>
        <w:jc w:val="both"/>
        <w:rPr>
          <w:rFonts w:eastAsia="Times New Roman" w:cs="Times New Roman"/>
          <w:color w:val="000000"/>
          <w:sz w:val="28"/>
          <w:szCs w:val="28"/>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Quyết định điều động, bổ nhiệm, công nhận hiệu trưởng, phó hiệu trưởng, giám đốc, phó giám đốc hoặc thủ trưởng, phó thủ trưởng cơ sở giáo dục;</w:t>
      </w:r>
    </w:p>
    <w:p w14:paraId="0FC3B458" w14:textId="77777777" w:rsidR="00EE6E01" w:rsidRPr="00F81070" w:rsidRDefault="00EE6E01" w:rsidP="00EE6E01">
      <w:pPr>
        <w:shd w:val="clear" w:color="auto" w:fill="FFFFFF"/>
        <w:spacing w:before="120" w:after="120" w:line="234" w:lineRule="atLeast"/>
        <w:ind w:firstLine="720"/>
        <w:jc w:val="both"/>
        <w:rPr>
          <w:rFonts w:eastAsia="Times New Roman" w:cs="Times New Roman"/>
          <w:color w:val="000000"/>
          <w:sz w:val="28"/>
          <w:szCs w:val="28"/>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Quy chế tổ chức và hoạt động của cơ sở giáo dục; chức năng, nhiệm vụ, quyền hạn của cơ sở giáo dục và của các đơn vị thuộc, trực thuộc, thành viên (nếu có); sơ đồ tổ chức bộ máy của cơ sở giáo dục;</w:t>
      </w:r>
    </w:p>
    <w:p w14:paraId="61EA53BB" w14:textId="77777777" w:rsidR="00EE6E01" w:rsidRPr="00F81070" w:rsidRDefault="00EE6E01" w:rsidP="00EE6E01">
      <w:pPr>
        <w:shd w:val="clear" w:color="auto" w:fill="FFFFFF"/>
        <w:spacing w:before="120" w:after="120" w:line="234" w:lineRule="atLeast"/>
        <w:ind w:firstLine="720"/>
        <w:jc w:val="both"/>
        <w:rPr>
          <w:rFonts w:eastAsia="Times New Roman" w:cs="Times New Roman"/>
          <w:color w:val="000000"/>
          <w:sz w:val="28"/>
          <w:szCs w:val="28"/>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Quyết định thành lập, sáp nhập, chia tách, giải thể các đơn vị thuộc, trực thuộc, thành viên (nếu có);</w:t>
      </w:r>
    </w:p>
    <w:p w14:paraId="759B1CE0" w14:textId="77777777" w:rsidR="00EE6E01" w:rsidRPr="00F81070" w:rsidRDefault="00EE6E01" w:rsidP="00EE6E01">
      <w:pPr>
        <w:shd w:val="clear" w:color="auto" w:fill="FFFFFF"/>
        <w:spacing w:before="120" w:after="120" w:line="234" w:lineRule="atLeast"/>
        <w:ind w:firstLine="720"/>
        <w:jc w:val="both"/>
        <w:rPr>
          <w:rFonts w:eastAsia="Times New Roman" w:cs="Times New Roman"/>
          <w:color w:val="000000"/>
          <w:sz w:val="28"/>
          <w:szCs w:val="28"/>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Họ và tên, chức vụ, điện thoại, địa chỉ thư điện tử, địa chỉ nơi làm việc, nhiệm vụ, trách nhiệm của lãnh đạo cơ sở giáo dục và lãnh đạo các đơn vị thuộc, trực thuộc, thành viên của cơ sở giáo dục (nếu có).</w:t>
      </w:r>
    </w:p>
    <w:p w14:paraId="4CE476AD" w14:textId="69A45927" w:rsidR="00A943E7" w:rsidRPr="00EE6E01" w:rsidRDefault="00EE6E01" w:rsidP="00EE6E01">
      <w:pPr>
        <w:shd w:val="clear" w:color="auto" w:fill="FFFFFF"/>
        <w:spacing w:before="120" w:after="120" w:line="234" w:lineRule="atLeast"/>
        <w:ind w:firstLine="720"/>
        <w:jc w:val="both"/>
        <w:rPr>
          <w:rFonts w:eastAsia="Times New Roman" w:cs="Times New Roman"/>
          <w:color w:val="000000"/>
          <w:sz w:val="28"/>
          <w:szCs w:val="28"/>
        </w:rPr>
      </w:pPr>
      <w:r w:rsidRPr="00F81070">
        <w:rPr>
          <w:rFonts w:eastAsia="Times New Roman" w:cs="Times New Roman"/>
          <w:color w:val="000000"/>
          <w:sz w:val="28"/>
          <w:szCs w:val="28"/>
          <w:lang w:val="vi-VN"/>
        </w:rPr>
        <w:t>+</w:t>
      </w:r>
      <w:r w:rsidRPr="00F81070">
        <w:rPr>
          <w:rFonts w:eastAsia="Times New Roman" w:cs="Times New Roman"/>
          <w:color w:val="000000"/>
          <w:sz w:val="28"/>
          <w:szCs w:val="28"/>
        </w:rPr>
        <w:t xml:space="preserve">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14:paraId="4681B8AA" w14:textId="77777777" w:rsidR="00AA3FF2" w:rsidRPr="00EE6E01" w:rsidRDefault="00AA3FF2" w:rsidP="00AA3FF2">
      <w:pPr>
        <w:shd w:val="clear" w:color="auto" w:fill="FFFFFF"/>
        <w:spacing w:before="120" w:after="120" w:line="234" w:lineRule="atLeast"/>
        <w:rPr>
          <w:rFonts w:eastAsia="Times New Roman" w:cs="Times New Roman"/>
          <w:color w:val="000000"/>
          <w:sz w:val="28"/>
          <w:szCs w:val="28"/>
        </w:rPr>
      </w:pPr>
      <w:r w:rsidRPr="00EE6E01">
        <w:rPr>
          <w:rFonts w:eastAsia="Times New Roman" w:cs="Times New Roman"/>
          <w:b/>
          <w:bCs/>
          <w:color w:val="000000"/>
          <w:sz w:val="28"/>
          <w:szCs w:val="28"/>
        </w:rPr>
        <w:t>II. ĐỘI NGŨ GIẢNG VIÊN, CÁN BỘ QUẢN LÝ VÀ NHÂN VIÊN</w:t>
      </w:r>
    </w:p>
    <w:p w14:paraId="799629B8" w14:textId="77777777" w:rsidR="00AA3FF2" w:rsidRPr="00E532C5" w:rsidRDefault="00AA3FF2" w:rsidP="00AA3FF2">
      <w:pPr>
        <w:shd w:val="clear" w:color="auto" w:fill="FFFFFF"/>
        <w:spacing w:before="120" w:after="120" w:line="234" w:lineRule="atLeast"/>
        <w:rPr>
          <w:rFonts w:eastAsia="Times New Roman" w:cs="Times New Roman"/>
          <w:color w:val="000000"/>
          <w:sz w:val="28"/>
          <w:szCs w:val="28"/>
        </w:rPr>
      </w:pPr>
      <w:r w:rsidRPr="00E532C5">
        <w:rPr>
          <w:rFonts w:eastAsia="Times New Roman" w:cs="Times New Roman"/>
          <w:b/>
          <w:bCs/>
          <w:color w:val="000000"/>
          <w:sz w:val="28"/>
          <w:szCs w:val="28"/>
        </w:rPr>
        <w:t>1. Các chỉ số đánh giá về đội ngũ giảng viên toàn thời gian</w:t>
      </w:r>
      <w:r w:rsidRPr="00E532C5">
        <w:rPr>
          <w:rFonts w:eastAsia="Times New Roman" w:cs="Times New Roman"/>
          <w:b/>
          <w:bCs/>
          <w:color w:val="000000"/>
          <w:sz w:val="28"/>
          <w:szCs w:val="28"/>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3"/>
        <w:gridCol w:w="5729"/>
        <w:gridCol w:w="1777"/>
        <w:gridCol w:w="1580"/>
      </w:tblGrid>
      <w:tr w:rsidR="00AA3FF2" w:rsidRPr="00874339" w14:paraId="21B47531" w14:textId="77777777" w:rsidTr="00544A1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0CB817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2900" w:type="pct"/>
            <w:tcBorders>
              <w:top w:val="single" w:sz="8" w:space="0" w:color="auto"/>
              <w:left w:val="nil"/>
              <w:bottom w:val="single" w:sz="8" w:space="0" w:color="auto"/>
              <w:right w:val="single" w:sz="8" w:space="0" w:color="auto"/>
            </w:tcBorders>
            <w:shd w:val="clear" w:color="auto" w:fill="FFFFFF"/>
            <w:vAlign w:val="center"/>
            <w:hideMark/>
          </w:tcPr>
          <w:p w14:paraId="6A3365CF"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Chỉ số đánh giá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50D5A86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báo cáo</w:t>
            </w:r>
            <w:r w:rsidRPr="00874339">
              <w:rPr>
                <w:rFonts w:eastAsia="Times New Roman" w:cs="Times New Roman"/>
                <w:b/>
                <w:bCs/>
                <w:color w:val="000000"/>
                <w:sz w:val="18"/>
                <w:szCs w:val="18"/>
                <w:vertAlign w:val="superscript"/>
              </w:rPr>
              <w:t>5</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2FA9D74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trước liền kề năm báo cáo</w:t>
            </w:r>
            <w:r w:rsidRPr="00874339">
              <w:rPr>
                <w:rFonts w:eastAsia="Times New Roman" w:cs="Times New Roman"/>
                <w:b/>
                <w:bCs/>
                <w:color w:val="000000"/>
                <w:sz w:val="18"/>
                <w:szCs w:val="18"/>
                <w:vertAlign w:val="superscript"/>
              </w:rPr>
              <w:t>6</w:t>
            </w:r>
          </w:p>
        </w:tc>
      </w:tr>
      <w:tr w:rsidR="00AA3FF2" w:rsidRPr="00874339" w14:paraId="4CD17C1B"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300ADB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2900" w:type="pct"/>
            <w:tcBorders>
              <w:top w:val="nil"/>
              <w:left w:val="nil"/>
              <w:bottom w:val="single" w:sz="8" w:space="0" w:color="auto"/>
              <w:right w:val="single" w:sz="8" w:space="0" w:color="auto"/>
            </w:tcBorders>
            <w:shd w:val="clear" w:color="auto" w:fill="FFFFFF"/>
            <w:hideMark/>
          </w:tcPr>
          <w:p w14:paraId="6C1457C8"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người học quy đổi trên giảng viên</w:t>
            </w:r>
          </w:p>
        </w:tc>
        <w:tc>
          <w:tcPr>
            <w:tcW w:w="900" w:type="pct"/>
            <w:tcBorders>
              <w:top w:val="nil"/>
              <w:left w:val="nil"/>
              <w:bottom w:val="single" w:sz="8" w:space="0" w:color="auto"/>
              <w:right w:val="single" w:sz="8" w:space="0" w:color="auto"/>
            </w:tcBorders>
            <w:shd w:val="clear" w:color="auto" w:fill="FFFFFF"/>
            <w:hideMark/>
          </w:tcPr>
          <w:p w14:paraId="637896DB" w14:textId="67417AB2" w:rsidR="00AA3FF2" w:rsidRPr="00A943E7" w:rsidRDefault="00A943E7" w:rsidP="00A943E7">
            <w:pPr>
              <w:spacing w:before="120" w:after="120" w:line="234" w:lineRule="atLeast"/>
              <w:jc w:val="center"/>
              <w:rPr>
                <w:rFonts w:eastAsia="Times New Roman" w:cs="Times New Roman"/>
                <w:color w:val="000000"/>
                <w:sz w:val="18"/>
                <w:szCs w:val="18"/>
                <w:lang w:val="vi-VN"/>
              </w:rPr>
            </w:pPr>
            <w:r>
              <w:rPr>
                <w:rFonts w:eastAsia="Times New Roman" w:cs="Times New Roman"/>
                <w:color w:val="000000"/>
                <w:sz w:val="18"/>
                <w:szCs w:val="18"/>
                <w:lang w:val="vi-VN"/>
              </w:rPr>
              <w:t>0</w:t>
            </w:r>
          </w:p>
        </w:tc>
        <w:tc>
          <w:tcPr>
            <w:tcW w:w="800" w:type="pct"/>
            <w:tcBorders>
              <w:top w:val="nil"/>
              <w:left w:val="nil"/>
              <w:bottom w:val="single" w:sz="8" w:space="0" w:color="auto"/>
              <w:right w:val="single" w:sz="8" w:space="0" w:color="auto"/>
            </w:tcBorders>
            <w:shd w:val="clear" w:color="auto" w:fill="FFFFFF"/>
            <w:hideMark/>
          </w:tcPr>
          <w:p w14:paraId="24402B7F" w14:textId="560CDA13" w:rsidR="00AA3FF2" w:rsidRPr="00A943E7" w:rsidRDefault="00A943E7" w:rsidP="00A943E7">
            <w:pPr>
              <w:spacing w:before="120" w:after="120" w:line="234" w:lineRule="atLeast"/>
              <w:jc w:val="center"/>
              <w:rPr>
                <w:rFonts w:eastAsia="Times New Roman" w:cs="Times New Roman"/>
                <w:color w:val="000000"/>
                <w:sz w:val="18"/>
                <w:szCs w:val="18"/>
                <w:lang w:val="vi-VN"/>
              </w:rPr>
            </w:pPr>
            <w:r>
              <w:rPr>
                <w:rFonts w:eastAsia="Times New Roman" w:cs="Times New Roman"/>
                <w:color w:val="000000"/>
                <w:sz w:val="18"/>
                <w:szCs w:val="18"/>
                <w:lang w:val="vi-VN"/>
              </w:rPr>
              <w:t>0</w:t>
            </w:r>
          </w:p>
        </w:tc>
      </w:tr>
      <w:tr w:rsidR="00AA3FF2" w:rsidRPr="00874339" w14:paraId="17FFD768"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B92F0E7"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2900" w:type="pct"/>
            <w:tcBorders>
              <w:top w:val="nil"/>
              <w:left w:val="nil"/>
              <w:bottom w:val="single" w:sz="8" w:space="0" w:color="auto"/>
              <w:right w:val="single" w:sz="8" w:space="0" w:color="auto"/>
            </w:tcBorders>
            <w:shd w:val="clear" w:color="auto" w:fill="FFFFFF"/>
            <w:hideMark/>
          </w:tcPr>
          <w:p w14:paraId="6F308044"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giảng viên cơ hữu trong độ tuổi lao động</w:t>
            </w:r>
          </w:p>
        </w:tc>
        <w:tc>
          <w:tcPr>
            <w:tcW w:w="900" w:type="pct"/>
            <w:tcBorders>
              <w:top w:val="nil"/>
              <w:left w:val="nil"/>
              <w:bottom w:val="single" w:sz="8" w:space="0" w:color="auto"/>
              <w:right w:val="single" w:sz="8" w:space="0" w:color="auto"/>
            </w:tcBorders>
            <w:shd w:val="clear" w:color="auto" w:fill="FFFFFF"/>
            <w:hideMark/>
          </w:tcPr>
          <w:p w14:paraId="32B5B34E" w14:textId="4616FBD2" w:rsidR="00AA3FF2" w:rsidRPr="00A943E7" w:rsidRDefault="00A943E7" w:rsidP="00A943E7">
            <w:pPr>
              <w:spacing w:before="120" w:after="120" w:line="234" w:lineRule="atLeast"/>
              <w:jc w:val="center"/>
              <w:rPr>
                <w:rFonts w:eastAsia="Times New Roman" w:cs="Times New Roman"/>
                <w:color w:val="000000"/>
                <w:sz w:val="18"/>
                <w:szCs w:val="18"/>
                <w:lang w:val="vi-VN"/>
              </w:rPr>
            </w:pPr>
            <w:r>
              <w:rPr>
                <w:rFonts w:eastAsia="Times New Roman" w:cs="Times New Roman"/>
                <w:color w:val="000000"/>
                <w:sz w:val="18"/>
                <w:szCs w:val="18"/>
                <w:lang w:val="vi-VN"/>
              </w:rPr>
              <w:t>0</w:t>
            </w:r>
          </w:p>
        </w:tc>
        <w:tc>
          <w:tcPr>
            <w:tcW w:w="800" w:type="pct"/>
            <w:tcBorders>
              <w:top w:val="nil"/>
              <w:left w:val="nil"/>
              <w:bottom w:val="single" w:sz="8" w:space="0" w:color="auto"/>
              <w:right w:val="single" w:sz="8" w:space="0" w:color="auto"/>
            </w:tcBorders>
            <w:shd w:val="clear" w:color="auto" w:fill="FFFFFF"/>
            <w:hideMark/>
          </w:tcPr>
          <w:p w14:paraId="7FAC81E3" w14:textId="7AC776DC" w:rsidR="00AA3FF2" w:rsidRPr="00A943E7" w:rsidRDefault="00A943E7" w:rsidP="00A943E7">
            <w:pPr>
              <w:spacing w:before="120" w:after="120" w:line="234" w:lineRule="atLeast"/>
              <w:jc w:val="center"/>
              <w:rPr>
                <w:rFonts w:eastAsia="Times New Roman" w:cs="Times New Roman"/>
                <w:color w:val="000000"/>
                <w:sz w:val="18"/>
                <w:szCs w:val="18"/>
                <w:lang w:val="vi-VN"/>
              </w:rPr>
            </w:pPr>
            <w:r>
              <w:rPr>
                <w:rFonts w:eastAsia="Times New Roman" w:cs="Times New Roman"/>
                <w:color w:val="000000"/>
                <w:sz w:val="18"/>
                <w:szCs w:val="18"/>
                <w:lang w:val="vi-VN"/>
              </w:rPr>
              <w:t>0</w:t>
            </w:r>
          </w:p>
        </w:tc>
      </w:tr>
      <w:tr w:rsidR="00AA3FF2" w:rsidRPr="00874339" w14:paraId="1ABB54DF"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CF760A9"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3</w:t>
            </w:r>
          </w:p>
        </w:tc>
        <w:tc>
          <w:tcPr>
            <w:tcW w:w="2900" w:type="pct"/>
            <w:tcBorders>
              <w:top w:val="nil"/>
              <w:left w:val="nil"/>
              <w:bottom w:val="single" w:sz="8" w:space="0" w:color="auto"/>
              <w:right w:val="single" w:sz="8" w:space="0" w:color="auto"/>
            </w:tcBorders>
            <w:shd w:val="clear" w:color="auto" w:fill="FFFFFF"/>
            <w:vAlign w:val="bottom"/>
            <w:hideMark/>
          </w:tcPr>
          <w:p w14:paraId="49440FDB"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giảng viên có trình độ tiến sĩ</w:t>
            </w:r>
          </w:p>
        </w:tc>
        <w:tc>
          <w:tcPr>
            <w:tcW w:w="900" w:type="pct"/>
            <w:tcBorders>
              <w:top w:val="nil"/>
              <w:left w:val="nil"/>
              <w:bottom w:val="single" w:sz="8" w:space="0" w:color="auto"/>
              <w:right w:val="single" w:sz="8" w:space="0" w:color="auto"/>
            </w:tcBorders>
            <w:shd w:val="clear" w:color="auto" w:fill="FFFFFF"/>
            <w:hideMark/>
          </w:tcPr>
          <w:p w14:paraId="532123F1" w14:textId="5127D261" w:rsidR="00AA3FF2" w:rsidRPr="00A943E7" w:rsidRDefault="00A943E7" w:rsidP="00A943E7">
            <w:pPr>
              <w:spacing w:before="120" w:after="120" w:line="234" w:lineRule="atLeast"/>
              <w:jc w:val="center"/>
              <w:rPr>
                <w:rFonts w:eastAsia="Times New Roman" w:cs="Times New Roman"/>
                <w:color w:val="000000"/>
                <w:sz w:val="18"/>
                <w:szCs w:val="18"/>
                <w:lang w:val="vi-VN"/>
              </w:rPr>
            </w:pPr>
            <w:r>
              <w:rPr>
                <w:rFonts w:eastAsia="Times New Roman" w:cs="Times New Roman"/>
                <w:color w:val="000000"/>
                <w:sz w:val="18"/>
                <w:szCs w:val="18"/>
                <w:lang w:val="vi-VN"/>
              </w:rPr>
              <w:t>0</w:t>
            </w:r>
          </w:p>
        </w:tc>
        <w:tc>
          <w:tcPr>
            <w:tcW w:w="800" w:type="pct"/>
            <w:tcBorders>
              <w:top w:val="nil"/>
              <w:left w:val="nil"/>
              <w:bottom w:val="single" w:sz="8" w:space="0" w:color="auto"/>
              <w:right w:val="single" w:sz="8" w:space="0" w:color="auto"/>
            </w:tcBorders>
            <w:shd w:val="clear" w:color="auto" w:fill="FFFFFF"/>
            <w:hideMark/>
          </w:tcPr>
          <w:p w14:paraId="396CB728" w14:textId="7FBEA1D6" w:rsidR="00AA3FF2" w:rsidRPr="00A943E7" w:rsidRDefault="00A943E7" w:rsidP="00A943E7">
            <w:pPr>
              <w:spacing w:before="120" w:after="120" w:line="234" w:lineRule="atLeast"/>
              <w:jc w:val="center"/>
              <w:rPr>
                <w:rFonts w:eastAsia="Times New Roman" w:cs="Times New Roman"/>
                <w:color w:val="000000"/>
                <w:sz w:val="18"/>
                <w:szCs w:val="18"/>
                <w:lang w:val="vi-VN"/>
              </w:rPr>
            </w:pPr>
            <w:r>
              <w:rPr>
                <w:rFonts w:eastAsia="Times New Roman" w:cs="Times New Roman"/>
                <w:color w:val="000000"/>
                <w:sz w:val="18"/>
                <w:szCs w:val="18"/>
                <w:lang w:val="vi-VN"/>
              </w:rPr>
              <w:t>0</w:t>
            </w:r>
          </w:p>
        </w:tc>
      </w:tr>
    </w:tbl>
    <w:p w14:paraId="7F7400E6" w14:textId="255A07E5" w:rsidR="00DB5891" w:rsidRPr="00DB5891" w:rsidRDefault="00AA3FF2" w:rsidP="00AA3FF2">
      <w:pPr>
        <w:shd w:val="clear" w:color="auto" w:fill="FFFFFF"/>
        <w:spacing w:before="120" w:after="120" w:line="234" w:lineRule="atLeast"/>
        <w:rPr>
          <w:rFonts w:eastAsia="Times New Roman" w:cs="Times New Roman"/>
          <w:b/>
          <w:bCs/>
          <w:color w:val="000000"/>
          <w:sz w:val="28"/>
          <w:szCs w:val="28"/>
          <w:vertAlign w:val="superscript"/>
        </w:rPr>
      </w:pPr>
      <w:r w:rsidRPr="00DB5891">
        <w:rPr>
          <w:rFonts w:eastAsia="Times New Roman" w:cs="Times New Roman"/>
          <w:b/>
          <w:bCs/>
          <w:color w:val="000000"/>
          <w:sz w:val="28"/>
          <w:szCs w:val="28"/>
        </w:rPr>
        <w:t>2. Thống kê đội ngũ giảng viên toàn thời gian theo các lĩnh vực đào tạo</w:t>
      </w:r>
      <w:r w:rsidRPr="00DB5891">
        <w:rPr>
          <w:rFonts w:eastAsia="Times New Roman" w:cs="Times New Roman"/>
          <w:b/>
          <w:bCs/>
          <w:color w:val="000000"/>
          <w:sz w:val="28"/>
          <w:szCs w:val="28"/>
          <w:vertAlign w:val="superscript"/>
        </w:rPr>
        <w:t>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0"/>
        <w:gridCol w:w="3393"/>
        <w:gridCol w:w="1098"/>
        <w:gridCol w:w="898"/>
        <w:gridCol w:w="898"/>
        <w:gridCol w:w="997"/>
        <w:gridCol w:w="898"/>
        <w:gridCol w:w="997"/>
      </w:tblGrid>
      <w:tr w:rsidR="00AA3FF2" w:rsidRPr="00874339" w14:paraId="1DC1D7AA" w14:textId="77777777" w:rsidTr="007D36BC">
        <w:trPr>
          <w:tblCellSpacing w:w="0" w:type="dxa"/>
        </w:trPr>
        <w:tc>
          <w:tcPr>
            <w:tcW w:w="258"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BD76B47"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1753" w:type="pct"/>
            <w:vMerge w:val="restart"/>
            <w:tcBorders>
              <w:top w:val="single" w:sz="8" w:space="0" w:color="auto"/>
              <w:left w:val="nil"/>
              <w:bottom w:val="single" w:sz="8" w:space="0" w:color="auto"/>
              <w:right w:val="single" w:sz="8" w:space="0" w:color="auto"/>
            </w:tcBorders>
            <w:shd w:val="clear" w:color="auto" w:fill="FFFFFF"/>
            <w:vAlign w:val="center"/>
            <w:hideMark/>
          </w:tcPr>
          <w:p w14:paraId="223B588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Đội ngũ giảng viên</w:t>
            </w:r>
          </w:p>
        </w:tc>
        <w:tc>
          <w:tcPr>
            <w:tcW w:w="567" w:type="pct"/>
            <w:vMerge w:val="restart"/>
            <w:tcBorders>
              <w:top w:val="single" w:sz="8" w:space="0" w:color="auto"/>
              <w:left w:val="nil"/>
              <w:bottom w:val="single" w:sz="8" w:space="0" w:color="auto"/>
              <w:right w:val="single" w:sz="8" w:space="0" w:color="auto"/>
            </w:tcBorders>
            <w:shd w:val="clear" w:color="auto" w:fill="FFFFFF"/>
            <w:vAlign w:val="center"/>
            <w:hideMark/>
          </w:tcPr>
          <w:p w14:paraId="59BF6BA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Số lượng</w:t>
            </w:r>
          </w:p>
        </w:tc>
        <w:tc>
          <w:tcPr>
            <w:tcW w:w="1443" w:type="pct"/>
            <w:gridSpan w:val="3"/>
            <w:tcBorders>
              <w:top w:val="single" w:sz="8" w:space="0" w:color="auto"/>
              <w:left w:val="nil"/>
              <w:bottom w:val="single" w:sz="8" w:space="0" w:color="auto"/>
              <w:right w:val="single" w:sz="8" w:space="0" w:color="auto"/>
            </w:tcBorders>
            <w:shd w:val="clear" w:color="auto" w:fill="FFFFFF"/>
            <w:vAlign w:val="center"/>
            <w:hideMark/>
          </w:tcPr>
          <w:p w14:paraId="1F91221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Trình độ</w:t>
            </w:r>
          </w:p>
        </w:tc>
        <w:tc>
          <w:tcPr>
            <w:tcW w:w="979" w:type="pct"/>
            <w:gridSpan w:val="2"/>
            <w:tcBorders>
              <w:top w:val="single" w:sz="8" w:space="0" w:color="auto"/>
              <w:left w:val="nil"/>
              <w:bottom w:val="single" w:sz="8" w:space="0" w:color="auto"/>
              <w:right w:val="single" w:sz="8" w:space="0" w:color="auto"/>
            </w:tcBorders>
            <w:shd w:val="clear" w:color="auto" w:fill="FFFFFF"/>
            <w:vAlign w:val="center"/>
            <w:hideMark/>
          </w:tcPr>
          <w:p w14:paraId="1DD55F9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Chức danh</w:t>
            </w:r>
          </w:p>
        </w:tc>
      </w:tr>
      <w:tr w:rsidR="00AA3FF2" w:rsidRPr="00874339" w14:paraId="6F513B56" w14:textId="77777777" w:rsidTr="007D36B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07B4F21" w14:textId="77777777" w:rsidR="00AA3FF2" w:rsidRPr="00874339" w:rsidRDefault="00AA3FF2" w:rsidP="00544A1C">
            <w:pPr>
              <w:rPr>
                <w:rFonts w:eastAsia="Times New Roman" w:cs="Times New Roman"/>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5976B93" w14:textId="77777777" w:rsidR="00AA3FF2" w:rsidRPr="00874339" w:rsidRDefault="00AA3FF2" w:rsidP="00544A1C">
            <w:pPr>
              <w:rPr>
                <w:rFonts w:eastAsia="Times New Roman" w:cs="Times New Roman"/>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D069DED" w14:textId="77777777" w:rsidR="00AA3FF2" w:rsidRPr="00874339" w:rsidRDefault="00AA3FF2" w:rsidP="00544A1C">
            <w:pPr>
              <w:rPr>
                <w:rFonts w:eastAsia="Times New Roman" w:cs="Times New Roman"/>
                <w:color w:val="000000"/>
                <w:sz w:val="18"/>
                <w:szCs w:val="18"/>
              </w:rPr>
            </w:pPr>
          </w:p>
        </w:tc>
        <w:tc>
          <w:tcPr>
            <w:tcW w:w="464" w:type="pct"/>
            <w:tcBorders>
              <w:top w:val="nil"/>
              <w:left w:val="nil"/>
              <w:bottom w:val="single" w:sz="8" w:space="0" w:color="auto"/>
              <w:right w:val="single" w:sz="8" w:space="0" w:color="auto"/>
            </w:tcBorders>
            <w:shd w:val="clear" w:color="auto" w:fill="FFFFFF"/>
            <w:vAlign w:val="center"/>
            <w:hideMark/>
          </w:tcPr>
          <w:p w14:paraId="21E5576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Đại học</w:t>
            </w:r>
          </w:p>
        </w:tc>
        <w:tc>
          <w:tcPr>
            <w:tcW w:w="464" w:type="pct"/>
            <w:tcBorders>
              <w:top w:val="nil"/>
              <w:left w:val="nil"/>
              <w:bottom w:val="single" w:sz="8" w:space="0" w:color="auto"/>
              <w:right w:val="single" w:sz="8" w:space="0" w:color="auto"/>
            </w:tcBorders>
            <w:shd w:val="clear" w:color="auto" w:fill="FFFFFF"/>
            <w:vAlign w:val="center"/>
            <w:hideMark/>
          </w:tcPr>
          <w:p w14:paraId="7657D1A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Thạc sĩ</w:t>
            </w:r>
          </w:p>
        </w:tc>
        <w:tc>
          <w:tcPr>
            <w:tcW w:w="515" w:type="pct"/>
            <w:tcBorders>
              <w:top w:val="nil"/>
              <w:left w:val="nil"/>
              <w:bottom w:val="single" w:sz="8" w:space="0" w:color="auto"/>
              <w:right w:val="single" w:sz="8" w:space="0" w:color="auto"/>
            </w:tcBorders>
            <w:shd w:val="clear" w:color="auto" w:fill="FFFFFF"/>
            <w:vAlign w:val="center"/>
            <w:hideMark/>
          </w:tcPr>
          <w:p w14:paraId="2211EFF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Tiến sĩ</w:t>
            </w:r>
          </w:p>
        </w:tc>
        <w:tc>
          <w:tcPr>
            <w:tcW w:w="464" w:type="pct"/>
            <w:tcBorders>
              <w:top w:val="nil"/>
              <w:left w:val="nil"/>
              <w:bottom w:val="single" w:sz="8" w:space="0" w:color="auto"/>
              <w:right w:val="single" w:sz="8" w:space="0" w:color="auto"/>
            </w:tcBorders>
            <w:shd w:val="clear" w:color="auto" w:fill="FFFFFF"/>
            <w:vAlign w:val="center"/>
            <w:hideMark/>
          </w:tcPr>
          <w:p w14:paraId="252EE47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PGS</w:t>
            </w:r>
          </w:p>
        </w:tc>
        <w:tc>
          <w:tcPr>
            <w:tcW w:w="515" w:type="pct"/>
            <w:tcBorders>
              <w:top w:val="nil"/>
              <w:left w:val="nil"/>
              <w:bottom w:val="single" w:sz="8" w:space="0" w:color="auto"/>
              <w:right w:val="single" w:sz="8" w:space="0" w:color="auto"/>
            </w:tcBorders>
            <w:shd w:val="clear" w:color="auto" w:fill="FFFFFF"/>
            <w:vAlign w:val="center"/>
            <w:hideMark/>
          </w:tcPr>
          <w:p w14:paraId="12FF82FF"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GS</w:t>
            </w:r>
          </w:p>
        </w:tc>
      </w:tr>
      <w:tr w:rsidR="00AA3FF2" w:rsidRPr="00874339" w14:paraId="3A56CA37" w14:textId="77777777" w:rsidTr="007D36BC">
        <w:trPr>
          <w:tblCellSpacing w:w="0" w:type="dxa"/>
        </w:trPr>
        <w:tc>
          <w:tcPr>
            <w:tcW w:w="258" w:type="pct"/>
            <w:tcBorders>
              <w:top w:val="nil"/>
              <w:left w:val="single" w:sz="8" w:space="0" w:color="auto"/>
              <w:bottom w:val="single" w:sz="8" w:space="0" w:color="auto"/>
              <w:right w:val="single" w:sz="8" w:space="0" w:color="auto"/>
            </w:tcBorders>
            <w:shd w:val="clear" w:color="auto" w:fill="FFFFFF"/>
            <w:vAlign w:val="center"/>
            <w:hideMark/>
          </w:tcPr>
          <w:p w14:paraId="1A5E561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1</w:t>
            </w:r>
          </w:p>
        </w:tc>
        <w:tc>
          <w:tcPr>
            <w:tcW w:w="1753" w:type="pct"/>
            <w:tcBorders>
              <w:top w:val="nil"/>
              <w:left w:val="nil"/>
              <w:bottom w:val="single" w:sz="8" w:space="0" w:color="auto"/>
              <w:right w:val="single" w:sz="8" w:space="0" w:color="auto"/>
            </w:tcBorders>
            <w:shd w:val="clear" w:color="auto" w:fill="FFFFFF"/>
            <w:vAlign w:val="center"/>
            <w:hideMark/>
          </w:tcPr>
          <w:p w14:paraId="301A8AC0"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Giảng viên toàn thời gian</w:t>
            </w:r>
          </w:p>
        </w:tc>
        <w:tc>
          <w:tcPr>
            <w:tcW w:w="567" w:type="pct"/>
            <w:tcBorders>
              <w:top w:val="nil"/>
              <w:left w:val="nil"/>
              <w:bottom w:val="single" w:sz="8" w:space="0" w:color="auto"/>
              <w:right w:val="single" w:sz="8" w:space="0" w:color="auto"/>
            </w:tcBorders>
            <w:shd w:val="clear" w:color="auto" w:fill="FFFFFF"/>
            <w:vAlign w:val="center"/>
            <w:hideMark/>
          </w:tcPr>
          <w:p w14:paraId="0549B707" w14:textId="53690D5B" w:rsidR="00AA3FF2" w:rsidRPr="007D36BC" w:rsidRDefault="007D36BC" w:rsidP="00544A1C">
            <w:pPr>
              <w:spacing w:before="120" w:after="120" w:line="234" w:lineRule="atLeast"/>
              <w:jc w:val="center"/>
              <w:rPr>
                <w:rFonts w:eastAsia="Times New Roman" w:cs="Times New Roman"/>
                <w:color w:val="000000"/>
                <w:sz w:val="18"/>
                <w:szCs w:val="18"/>
                <w:lang w:val="vi-VN"/>
              </w:rPr>
            </w:pPr>
            <w:r>
              <w:rPr>
                <w:rFonts w:eastAsia="Times New Roman" w:cs="Times New Roman"/>
                <w:color w:val="000000"/>
                <w:sz w:val="18"/>
                <w:szCs w:val="18"/>
                <w:lang w:val="vi-VN"/>
              </w:rPr>
              <w:t>0</w:t>
            </w:r>
          </w:p>
        </w:tc>
        <w:tc>
          <w:tcPr>
            <w:tcW w:w="464" w:type="pct"/>
            <w:tcBorders>
              <w:top w:val="nil"/>
              <w:left w:val="nil"/>
              <w:bottom w:val="single" w:sz="8" w:space="0" w:color="auto"/>
              <w:right w:val="single" w:sz="8" w:space="0" w:color="auto"/>
            </w:tcBorders>
            <w:shd w:val="clear" w:color="auto" w:fill="FFFFFF"/>
            <w:vAlign w:val="center"/>
            <w:hideMark/>
          </w:tcPr>
          <w:p w14:paraId="77FF41C2" w14:textId="00324483" w:rsidR="00AA3FF2" w:rsidRPr="00874339" w:rsidRDefault="007D36BC" w:rsidP="00544A1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00AA3FF2" w:rsidRPr="00874339">
              <w:rPr>
                <w:rFonts w:eastAsia="Times New Roman" w:cs="Times New Roman"/>
                <w:b/>
                <w:bCs/>
                <w:color w:val="000000"/>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14:paraId="168AB4DA" w14:textId="237B1103" w:rsidR="00AA3FF2" w:rsidRPr="007D36BC" w:rsidRDefault="00AA3FF2" w:rsidP="00544A1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b/>
                <w:bCs/>
                <w:color w:val="000000"/>
                <w:sz w:val="18"/>
                <w:szCs w:val="18"/>
              </w:rPr>
              <w:t> </w:t>
            </w:r>
            <w:r w:rsidR="007D36BC">
              <w:rPr>
                <w:rFonts w:eastAsia="Times New Roman" w:cs="Times New Roman"/>
                <w:b/>
                <w:bCs/>
                <w:color w:val="000000"/>
                <w:sz w:val="18"/>
                <w:szCs w:val="18"/>
                <w:lang w:val="vi-VN"/>
              </w:rPr>
              <w:t>0</w:t>
            </w:r>
          </w:p>
        </w:tc>
        <w:tc>
          <w:tcPr>
            <w:tcW w:w="515" w:type="pct"/>
            <w:tcBorders>
              <w:top w:val="nil"/>
              <w:left w:val="nil"/>
              <w:bottom w:val="single" w:sz="8" w:space="0" w:color="auto"/>
              <w:right w:val="single" w:sz="8" w:space="0" w:color="auto"/>
            </w:tcBorders>
            <w:shd w:val="clear" w:color="auto" w:fill="FFFFFF"/>
            <w:vAlign w:val="center"/>
            <w:hideMark/>
          </w:tcPr>
          <w:p w14:paraId="6248CEF5" w14:textId="43485524" w:rsidR="00AA3FF2" w:rsidRPr="00874339" w:rsidRDefault="007D36BC" w:rsidP="00544A1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00AA3FF2" w:rsidRPr="00874339">
              <w:rPr>
                <w:rFonts w:eastAsia="Times New Roman" w:cs="Times New Roman"/>
                <w:b/>
                <w:bCs/>
                <w:color w:val="000000"/>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14:paraId="1E387CF3" w14:textId="48F71F05" w:rsidR="00AA3FF2" w:rsidRPr="007D36BC" w:rsidRDefault="00AA3FF2" w:rsidP="00544A1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b/>
                <w:bCs/>
                <w:color w:val="000000"/>
                <w:sz w:val="18"/>
                <w:szCs w:val="18"/>
              </w:rPr>
              <w:t> </w:t>
            </w:r>
            <w:r w:rsidR="007D36BC">
              <w:rPr>
                <w:rFonts w:eastAsia="Times New Roman" w:cs="Times New Roman"/>
                <w:b/>
                <w:bCs/>
                <w:color w:val="000000"/>
                <w:sz w:val="18"/>
                <w:szCs w:val="18"/>
                <w:lang w:val="vi-VN"/>
              </w:rPr>
              <w:t>0</w:t>
            </w:r>
          </w:p>
        </w:tc>
        <w:tc>
          <w:tcPr>
            <w:tcW w:w="515" w:type="pct"/>
            <w:tcBorders>
              <w:top w:val="nil"/>
              <w:left w:val="nil"/>
              <w:bottom w:val="single" w:sz="8" w:space="0" w:color="auto"/>
              <w:right w:val="single" w:sz="8" w:space="0" w:color="auto"/>
            </w:tcBorders>
            <w:shd w:val="clear" w:color="auto" w:fill="FFFFFF"/>
            <w:vAlign w:val="center"/>
            <w:hideMark/>
          </w:tcPr>
          <w:p w14:paraId="781E37FD" w14:textId="4B6DCD98" w:rsidR="00AA3FF2" w:rsidRPr="00874339" w:rsidRDefault="007D36BC" w:rsidP="00544A1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00AA3FF2" w:rsidRPr="00874339">
              <w:rPr>
                <w:rFonts w:eastAsia="Times New Roman" w:cs="Times New Roman"/>
                <w:b/>
                <w:bCs/>
                <w:color w:val="000000"/>
                <w:sz w:val="18"/>
                <w:szCs w:val="18"/>
              </w:rPr>
              <w:t> </w:t>
            </w:r>
          </w:p>
        </w:tc>
      </w:tr>
      <w:tr w:rsidR="007D36BC" w:rsidRPr="00874339" w14:paraId="1C58C42B" w14:textId="77777777" w:rsidTr="007D36BC">
        <w:trPr>
          <w:tblCellSpacing w:w="0" w:type="dxa"/>
        </w:trPr>
        <w:tc>
          <w:tcPr>
            <w:tcW w:w="258" w:type="pct"/>
            <w:tcBorders>
              <w:top w:val="nil"/>
              <w:left w:val="single" w:sz="8" w:space="0" w:color="auto"/>
              <w:bottom w:val="single" w:sz="8" w:space="0" w:color="auto"/>
              <w:right w:val="single" w:sz="8" w:space="0" w:color="auto"/>
            </w:tcBorders>
            <w:shd w:val="clear" w:color="auto" w:fill="FFFFFF"/>
            <w:vAlign w:val="center"/>
            <w:hideMark/>
          </w:tcPr>
          <w:p w14:paraId="2E9869A3" w14:textId="77777777" w:rsidR="007D36BC" w:rsidRPr="00874339" w:rsidRDefault="007D36BC" w:rsidP="007D36B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753" w:type="pct"/>
            <w:tcBorders>
              <w:top w:val="nil"/>
              <w:left w:val="nil"/>
              <w:bottom w:val="single" w:sz="8" w:space="0" w:color="auto"/>
              <w:right w:val="single" w:sz="8" w:space="0" w:color="auto"/>
            </w:tcBorders>
            <w:shd w:val="clear" w:color="auto" w:fill="FFFFFF"/>
            <w:vAlign w:val="center"/>
            <w:hideMark/>
          </w:tcPr>
          <w:p w14:paraId="28195AE6" w14:textId="77777777" w:rsidR="007D36BC" w:rsidRPr="00874339" w:rsidRDefault="007D36BC" w:rsidP="007D36B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Lĩnh vực A</w:t>
            </w:r>
          </w:p>
        </w:tc>
        <w:tc>
          <w:tcPr>
            <w:tcW w:w="567" w:type="pct"/>
            <w:tcBorders>
              <w:top w:val="nil"/>
              <w:left w:val="nil"/>
              <w:bottom w:val="single" w:sz="8" w:space="0" w:color="auto"/>
              <w:right w:val="single" w:sz="8" w:space="0" w:color="auto"/>
            </w:tcBorders>
            <w:shd w:val="clear" w:color="auto" w:fill="FFFFFF"/>
            <w:vAlign w:val="center"/>
            <w:hideMark/>
          </w:tcPr>
          <w:p w14:paraId="6FC0E45F" w14:textId="381A79B9"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p>
        </w:tc>
        <w:tc>
          <w:tcPr>
            <w:tcW w:w="464" w:type="pct"/>
            <w:tcBorders>
              <w:top w:val="nil"/>
              <w:left w:val="nil"/>
              <w:bottom w:val="single" w:sz="8" w:space="0" w:color="auto"/>
              <w:right w:val="single" w:sz="8" w:space="0" w:color="auto"/>
            </w:tcBorders>
            <w:shd w:val="clear" w:color="auto" w:fill="FFFFFF"/>
            <w:vAlign w:val="center"/>
            <w:hideMark/>
          </w:tcPr>
          <w:p w14:paraId="560600E7" w14:textId="5D434B76"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Pr="00874339">
              <w:rPr>
                <w:rFonts w:eastAsia="Times New Roman" w:cs="Times New Roman"/>
                <w:b/>
                <w:bCs/>
                <w:color w:val="000000"/>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14:paraId="3F5D8971" w14:textId="5D841B51" w:rsidR="007D36BC" w:rsidRPr="00874339" w:rsidRDefault="007D36BC" w:rsidP="007D36B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r>
              <w:rPr>
                <w:rFonts w:eastAsia="Times New Roman" w:cs="Times New Roman"/>
                <w:b/>
                <w:bCs/>
                <w:color w:val="000000"/>
                <w:sz w:val="18"/>
                <w:szCs w:val="18"/>
                <w:lang w:val="vi-VN"/>
              </w:rPr>
              <w:t>0</w:t>
            </w:r>
          </w:p>
        </w:tc>
        <w:tc>
          <w:tcPr>
            <w:tcW w:w="515" w:type="pct"/>
            <w:tcBorders>
              <w:top w:val="nil"/>
              <w:left w:val="nil"/>
              <w:bottom w:val="single" w:sz="8" w:space="0" w:color="auto"/>
              <w:right w:val="single" w:sz="8" w:space="0" w:color="auto"/>
            </w:tcBorders>
            <w:shd w:val="clear" w:color="auto" w:fill="FFFFFF"/>
            <w:vAlign w:val="center"/>
            <w:hideMark/>
          </w:tcPr>
          <w:p w14:paraId="026E80A2" w14:textId="45357DC9"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Pr="00874339">
              <w:rPr>
                <w:rFonts w:eastAsia="Times New Roman" w:cs="Times New Roman"/>
                <w:b/>
                <w:bCs/>
                <w:color w:val="000000"/>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14:paraId="64496C64" w14:textId="71694C06" w:rsidR="007D36BC" w:rsidRPr="00874339" w:rsidRDefault="007D36BC" w:rsidP="007D36B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r>
              <w:rPr>
                <w:rFonts w:eastAsia="Times New Roman" w:cs="Times New Roman"/>
                <w:b/>
                <w:bCs/>
                <w:color w:val="000000"/>
                <w:sz w:val="18"/>
                <w:szCs w:val="18"/>
                <w:lang w:val="vi-VN"/>
              </w:rPr>
              <w:t>0</w:t>
            </w:r>
          </w:p>
        </w:tc>
        <w:tc>
          <w:tcPr>
            <w:tcW w:w="515" w:type="pct"/>
            <w:tcBorders>
              <w:top w:val="nil"/>
              <w:left w:val="nil"/>
              <w:bottom w:val="single" w:sz="8" w:space="0" w:color="auto"/>
              <w:right w:val="single" w:sz="8" w:space="0" w:color="auto"/>
            </w:tcBorders>
            <w:shd w:val="clear" w:color="auto" w:fill="FFFFFF"/>
            <w:vAlign w:val="center"/>
            <w:hideMark/>
          </w:tcPr>
          <w:p w14:paraId="6FD0123E" w14:textId="7934DC74"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Pr="00874339">
              <w:rPr>
                <w:rFonts w:eastAsia="Times New Roman" w:cs="Times New Roman"/>
                <w:b/>
                <w:bCs/>
                <w:color w:val="000000"/>
                <w:sz w:val="18"/>
                <w:szCs w:val="18"/>
              </w:rPr>
              <w:t> </w:t>
            </w:r>
          </w:p>
        </w:tc>
      </w:tr>
      <w:tr w:rsidR="007D36BC" w:rsidRPr="00874339" w14:paraId="5EEB9A26" w14:textId="77777777" w:rsidTr="007D36BC">
        <w:trPr>
          <w:tblCellSpacing w:w="0" w:type="dxa"/>
        </w:trPr>
        <w:tc>
          <w:tcPr>
            <w:tcW w:w="258" w:type="pct"/>
            <w:tcBorders>
              <w:top w:val="nil"/>
              <w:left w:val="single" w:sz="8" w:space="0" w:color="auto"/>
              <w:bottom w:val="single" w:sz="8" w:space="0" w:color="auto"/>
              <w:right w:val="single" w:sz="8" w:space="0" w:color="auto"/>
            </w:tcBorders>
            <w:shd w:val="clear" w:color="auto" w:fill="FFFFFF"/>
            <w:vAlign w:val="center"/>
            <w:hideMark/>
          </w:tcPr>
          <w:p w14:paraId="31B2E00E" w14:textId="77777777" w:rsidR="007D36BC" w:rsidRPr="00874339" w:rsidRDefault="007D36BC" w:rsidP="007D36B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2</w:t>
            </w:r>
          </w:p>
        </w:tc>
        <w:tc>
          <w:tcPr>
            <w:tcW w:w="1753" w:type="pct"/>
            <w:tcBorders>
              <w:top w:val="nil"/>
              <w:left w:val="nil"/>
              <w:bottom w:val="single" w:sz="8" w:space="0" w:color="auto"/>
              <w:right w:val="single" w:sz="8" w:space="0" w:color="auto"/>
            </w:tcBorders>
            <w:shd w:val="clear" w:color="auto" w:fill="FFFFFF"/>
            <w:vAlign w:val="center"/>
            <w:hideMark/>
          </w:tcPr>
          <w:p w14:paraId="364A48E3" w14:textId="77777777" w:rsidR="007D36BC" w:rsidRPr="00874339" w:rsidRDefault="007D36BC" w:rsidP="007D36BC">
            <w:pPr>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Giảng viên cơ hữu trong độ tuổi lao động</w:t>
            </w:r>
          </w:p>
        </w:tc>
        <w:tc>
          <w:tcPr>
            <w:tcW w:w="567" w:type="pct"/>
            <w:tcBorders>
              <w:top w:val="nil"/>
              <w:left w:val="nil"/>
              <w:bottom w:val="single" w:sz="8" w:space="0" w:color="auto"/>
              <w:right w:val="single" w:sz="8" w:space="0" w:color="auto"/>
            </w:tcBorders>
            <w:shd w:val="clear" w:color="auto" w:fill="FFFFFF"/>
            <w:vAlign w:val="center"/>
            <w:hideMark/>
          </w:tcPr>
          <w:p w14:paraId="5ADAF119" w14:textId="4FA279EF"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p>
        </w:tc>
        <w:tc>
          <w:tcPr>
            <w:tcW w:w="464" w:type="pct"/>
            <w:tcBorders>
              <w:top w:val="nil"/>
              <w:left w:val="nil"/>
              <w:bottom w:val="single" w:sz="8" w:space="0" w:color="auto"/>
              <w:right w:val="single" w:sz="8" w:space="0" w:color="auto"/>
            </w:tcBorders>
            <w:shd w:val="clear" w:color="auto" w:fill="FFFFFF"/>
            <w:vAlign w:val="center"/>
            <w:hideMark/>
          </w:tcPr>
          <w:p w14:paraId="1C60349C" w14:textId="77859C73"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Pr="00874339">
              <w:rPr>
                <w:rFonts w:eastAsia="Times New Roman" w:cs="Times New Roman"/>
                <w:b/>
                <w:bCs/>
                <w:color w:val="000000"/>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14:paraId="31CF070F" w14:textId="5256B61B" w:rsidR="007D36BC" w:rsidRPr="00874339" w:rsidRDefault="007D36BC" w:rsidP="007D36B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r>
              <w:rPr>
                <w:rFonts w:eastAsia="Times New Roman" w:cs="Times New Roman"/>
                <w:b/>
                <w:bCs/>
                <w:color w:val="000000"/>
                <w:sz w:val="18"/>
                <w:szCs w:val="18"/>
                <w:lang w:val="vi-VN"/>
              </w:rPr>
              <w:t>0</w:t>
            </w:r>
          </w:p>
        </w:tc>
        <w:tc>
          <w:tcPr>
            <w:tcW w:w="515" w:type="pct"/>
            <w:tcBorders>
              <w:top w:val="nil"/>
              <w:left w:val="nil"/>
              <w:bottom w:val="single" w:sz="8" w:space="0" w:color="auto"/>
              <w:right w:val="single" w:sz="8" w:space="0" w:color="auto"/>
            </w:tcBorders>
            <w:shd w:val="clear" w:color="auto" w:fill="FFFFFF"/>
            <w:vAlign w:val="center"/>
            <w:hideMark/>
          </w:tcPr>
          <w:p w14:paraId="6E4EA1BD" w14:textId="65FEF161"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Pr="00874339">
              <w:rPr>
                <w:rFonts w:eastAsia="Times New Roman" w:cs="Times New Roman"/>
                <w:b/>
                <w:bCs/>
                <w:color w:val="000000"/>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14:paraId="599FC0F3" w14:textId="2661A0AA" w:rsidR="007D36BC" w:rsidRPr="00874339" w:rsidRDefault="007D36BC" w:rsidP="007D36B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r>
              <w:rPr>
                <w:rFonts w:eastAsia="Times New Roman" w:cs="Times New Roman"/>
                <w:b/>
                <w:bCs/>
                <w:color w:val="000000"/>
                <w:sz w:val="18"/>
                <w:szCs w:val="18"/>
                <w:lang w:val="vi-VN"/>
              </w:rPr>
              <w:t>0</w:t>
            </w:r>
          </w:p>
        </w:tc>
        <w:tc>
          <w:tcPr>
            <w:tcW w:w="515" w:type="pct"/>
            <w:tcBorders>
              <w:top w:val="nil"/>
              <w:left w:val="nil"/>
              <w:bottom w:val="single" w:sz="8" w:space="0" w:color="auto"/>
              <w:right w:val="single" w:sz="8" w:space="0" w:color="auto"/>
            </w:tcBorders>
            <w:shd w:val="clear" w:color="auto" w:fill="FFFFFF"/>
            <w:vAlign w:val="center"/>
            <w:hideMark/>
          </w:tcPr>
          <w:p w14:paraId="60BA1CB1" w14:textId="3BDB4C45"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Pr="00874339">
              <w:rPr>
                <w:rFonts w:eastAsia="Times New Roman" w:cs="Times New Roman"/>
                <w:b/>
                <w:bCs/>
                <w:color w:val="000000"/>
                <w:sz w:val="18"/>
                <w:szCs w:val="18"/>
              </w:rPr>
              <w:t> </w:t>
            </w:r>
          </w:p>
        </w:tc>
      </w:tr>
      <w:tr w:rsidR="007D36BC" w:rsidRPr="00874339" w14:paraId="38717F4E" w14:textId="77777777" w:rsidTr="007D36BC">
        <w:trPr>
          <w:tblCellSpacing w:w="0" w:type="dxa"/>
        </w:trPr>
        <w:tc>
          <w:tcPr>
            <w:tcW w:w="258" w:type="pct"/>
            <w:tcBorders>
              <w:top w:val="nil"/>
              <w:left w:val="single" w:sz="8" w:space="0" w:color="auto"/>
              <w:bottom w:val="single" w:sz="8" w:space="0" w:color="auto"/>
              <w:right w:val="single" w:sz="8" w:space="0" w:color="auto"/>
            </w:tcBorders>
            <w:shd w:val="clear" w:color="auto" w:fill="FFFFFF"/>
            <w:vAlign w:val="center"/>
            <w:hideMark/>
          </w:tcPr>
          <w:p w14:paraId="0F859A92" w14:textId="77777777" w:rsidR="007D36BC" w:rsidRPr="00874339" w:rsidRDefault="007D36BC" w:rsidP="007D36B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753" w:type="pct"/>
            <w:tcBorders>
              <w:top w:val="nil"/>
              <w:left w:val="nil"/>
              <w:bottom w:val="single" w:sz="8" w:space="0" w:color="auto"/>
              <w:right w:val="single" w:sz="8" w:space="0" w:color="auto"/>
            </w:tcBorders>
            <w:shd w:val="clear" w:color="auto" w:fill="FFFFFF"/>
            <w:vAlign w:val="center"/>
            <w:hideMark/>
          </w:tcPr>
          <w:p w14:paraId="138782B2" w14:textId="77777777" w:rsidR="007D36BC" w:rsidRPr="00874339" w:rsidRDefault="007D36BC" w:rsidP="007D36B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Lĩnh vực A</w:t>
            </w:r>
          </w:p>
        </w:tc>
        <w:tc>
          <w:tcPr>
            <w:tcW w:w="567" w:type="pct"/>
            <w:tcBorders>
              <w:top w:val="nil"/>
              <w:left w:val="nil"/>
              <w:bottom w:val="single" w:sz="8" w:space="0" w:color="auto"/>
              <w:right w:val="single" w:sz="8" w:space="0" w:color="auto"/>
            </w:tcBorders>
            <w:shd w:val="clear" w:color="auto" w:fill="FFFFFF"/>
            <w:vAlign w:val="center"/>
            <w:hideMark/>
          </w:tcPr>
          <w:p w14:paraId="50ADAE38" w14:textId="7A874A33"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p>
        </w:tc>
        <w:tc>
          <w:tcPr>
            <w:tcW w:w="464" w:type="pct"/>
            <w:tcBorders>
              <w:top w:val="nil"/>
              <w:left w:val="nil"/>
              <w:bottom w:val="single" w:sz="8" w:space="0" w:color="auto"/>
              <w:right w:val="single" w:sz="8" w:space="0" w:color="auto"/>
            </w:tcBorders>
            <w:shd w:val="clear" w:color="auto" w:fill="FFFFFF"/>
            <w:vAlign w:val="center"/>
            <w:hideMark/>
          </w:tcPr>
          <w:p w14:paraId="32018618" w14:textId="4A2CB019"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Pr="00874339">
              <w:rPr>
                <w:rFonts w:eastAsia="Times New Roman" w:cs="Times New Roman"/>
                <w:b/>
                <w:bCs/>
                <w:color w:val="000000"/>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14:paraId="7F8201D5" w14:textId="74209CA2" w:rsidR="007D36BC" w:rsidRPr="00874339" w:rsidRDefault="007D36BC" w:rsidP="007D36B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r>
              <w:rPr>
                <w:rFonts w:eastAsia="Times New Roman" w:cs="Times New Roman"/>
                <w:b/>
                <w:bCs/>
                <w:color w:val="000000"/>
                <w:sz w:val="18"/>
                <w:szCs w:val="18"/>
                <w:lang w:val="vi-VN"/>
              </w:rPr>
              <w:t>0</w:t>
            </w:r>
          </w:p>
        </w:tc>
        <w:tc>
          <w:tcPr>
            <w:tcW w:w="515" w:type="pct"/>
            <w:tcBorders>
              <w:top w:val="nil"/>
              <w:left w:val="nil"/>
              <w:bottom w:val="single" w:sz="8" w:space="0" w:color="auto"/>
              <w:right w:val="single" w:sz="8" w:space="0" w:color="auto"/>
            </w:tcBorders>
            <w:shd w:val="clear" w:color="auto" w:fill="FFFFFF"/>
            <w:vAlign w:val="center"/>
            <w:hideMark/>
          </w:tcPr>
          <w:p w14:paraId="398D54A5" w14:textId="237D222F"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Pr="00874339">
              <w:rPr>
                <w:rFonts w:eastAsia="Times New Roman" w:cs="Times New Roman"/>
                <w:b/>
                <w:bCs/>
                <w:color w:val="000000"/>
                <w:sz w:val="18"/>
                <w:szCs w:val="18"/>
              </w:rPr>
              <w:t> </w:t>
            </w:r>
          </w:p>
        </w:tc>
        <w:tc>
          <w:tcPr>
            <w:tcW w:w="464" w:type="pct"/>
            <w:tcBorders>
              <w:top w:val="nil"/>
              <w:left w:val="nil"/>
              <w:bottom w:val="single" w:sz="8" w:space="0" w:color="auto"/>
              <w:right w:val="single" w:sz="8" w:space="0" w:color="auto"/>
            </w:tcBorders>
            <w:shd w:val="clear" w:color="auto" w:fill="FFFFFF"/>
            <w:vAlign w:val="center"/>
            <w:hideMark/>
          </w:tcPr>
          <w:p w14:paraId="7DF518FA" w14:textId="007C2120" w:rsidR="007D36BC" w:rsidRPr="00874339" w:rsidRDefault="007D36BC" w:rsidP="007D36B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r>
              <w:rPr>
                <w:rFonts w:eastAsia="Times New Roman" w:cs="Times New Roman"/>
                <w:b/>
                <w:bCs/>
                <w:color w:val="000000"/>
                <w:sz w:val="18"/>
                <w:szCs w:val="18"/>
                <w:lang w:val="vi-VN"/>
              </w:rPr>
              <w:t>0</w:t>
            </w:r>
          </w:p>
        </w:tc>
        <w:tc>
          <w:tcPr>
            <w:tcW w:w="515" w:type="pct"/>
            <w:tcBorders>
              <w:top w:val="nil"/>
              <w:left w:val="nil"/>
              <w:bottom w:val="single" w:sz="8" w:space="0" w:color="auto"/>
              <w:right w:val="single" w:sz="8" w:space="0" w:color="auto"/>
            </w:tcBorders>
            <w:shd w:val="clear" w:color="auto" w:fill="FFFFFF"/>
            <w:vAlign w:val="center"/>
            <w:hideMark/>
          </w:tcPr>
          <w:p w14:paraId="3ECC2342" w14:textId="2FC50FDA" w:rsidR="007D36BC" w:rsidRPr="00874339" w:rsidRDefault="007D36BC" w:rsidP="007D36BC">
            <w:pPr>
              <w:spacing w:before="120" w:after="120" w:line="234" w:lineRule="atLeast"/>
              <w:jc w:val="center"/>
              <w:rPr>
                <w:rFonts w:eastAsia="Times New Roman" w:cs="Times New Roman"/>
                <w:color w:val="000000"/>
                <w:sz w:val="18"/>
                <w:szCs w:val="18"/>
              </w:rPr>
            </w:pPr>
            <w:r>
              <w:rPr>
                <w:rFonts w:eastAsia="Times New Roman" w:cs="Times New Roman"/>
                <w:b/>
                <w:bCs/>
                <w:color w:val="000000"/>
                <w:sz w:val="18"/>
                <w:szCs w:val="18"/>
                <w:lang w:val="vi-VN"/>
              </w:rPr>
              <w:t>0</w:t>
            </w:r>
            <w:r w:rsidRPr="00874339">
              <w:rPr>
                <w:rFonts w:eastAsia="Times New Roman" w:cs="Times New Roman"/>
                <w:b/>
                <w:bCs/>
                <w:color w:val="000000"/>
                <w:sz w:val="18"/>
                <w:szCs w:val="18"/>
              </w:rPr>
              <w:t> </w:t>
            </w:r>
          </w:p>
        </w:tc>
      </w:tr>
    </w:tbl>
    <w:p w14:paraId="03BE2D70" w14:textId="77777777" w:rsidR="00AA3FF2" w:rsidRPr="00DB5891" w:rsidRDefault="00AA3FF2" w:rsidP="00AA3FF2">
      <w:pPr>
        <w:shd w:val="clear" w:color="auto" w:fill="FFFFFF"/>
        <w:spacing w:before="120" w:after="120" w:line="234" w:lineRule="atLeast"/>
        <w:rPr>
          <w:rFonts w:eastAsia="Times New Roman" w:cs="Times New Roman"/>
          <w:color w:val="000000"/>
          <w:sz w:val="28"/>
          <w:szCs w:val="28"/>
        </w:rPr>
      </w:pPr>
      <w:r w:rsidRPr="00DB5891">
        <w:rPr>
          <w:rFonts w:eastAsia="Times New Roman" w:cs="Times New Roman"/>
          <w:b/>
          <w:bCs/>
          <w:color w:val="000000"/>
          <w:sz w:val="28"/>
          <w:szCs w:val="28"/>
        </w:rPr>
        <w:t>3. Thống kê đội ngũ cán bộ quản lý và nhân viên khối hành chính và hỗ trợ</w:t>
      </w:r>
      <w:r w:rsidRPr="00DB5891">
        <w:rPr>
          <w:rFonts w:eastAsia="Times New Roman" w:cs="Times New Roman"/>
          <w:b/>
          <w:bCs/>
          <w:color w:val="000000"/>
          <w:sz w:val="28"/>
          <w:szCs w:val="28"/>
          <w:vertAlign w:val="superscript"/>
        </w:rPr>
        <w:t>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3"/>
        <w:gridCol w:w="5828"/>
        <w:gridCol w:w="1580"/>
        <w:gridCol w:w="1678"/>
      </w:tblGrid>
      <w:tr w:rsidR="00AA3FF2" w:rsidRPr="00874339" w14:paraId="3F223BD1" w14:textId="77777777" w:rsidTr="00544A1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1E1D07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lastRenderedPageBreak/>
              <w:t>TT</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14:paraId="3F06661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Chỉ số</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7386DDBC"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báo cáo</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17F578A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trước liền kề năm báo cáo</w:t>
            </w:r>
          </w:p>
        </w:tc>
      </w:tr>
      <w:tr w:rsidR="00AA3FF2" w:rsidRPr="00874339" w14:paraId="77914B36"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F5D8DA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2950" w:type="pct"/>
            <w:tcBorders>
              <w:top w:val="nil"/>
              <w:left w:val="nil"/>
              <w:bottom w:val="single" w:sz="8" w:space="0" w:color="auto"/>
              <w:right w:val="single" w:sz="8" w:space="0" w:color="auto"/>
            </w:tcBorders>
            <w:shd w:val="clear" w:color="auto" w:fill="FFFFFF"/>
            <w:vAlign w:val="center"/>
            <w:hideMark/>
          </w:tcPr>
          <w:p w14:paraId="63101981"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Số cán bộ quản lý khối hành chính và hỗ trợ</w:t>
            </w:r>
          </w:p>
        </w:tc>
        <w:tc>
          <w:tcPr>
            <w:tcW w:w="800" w:type="pct"/>
            <w:tcBorders>
              <w:top w:val="nil"/>
              <w:left w:val="nil"/>
              <w:bottom w:val="single" w:sz="8" w:space="0" w:color="auto"/>
              <w:right w:val="single" w:sz="8" w:space="0" w:color="auto"/>
            </w:tcBorders>
            <w:shd w:val="clear" w:color="auto" w:fill="FFFFFF"/>
            <w:vAlign w:val="center"/>
            <w:hideMark/>
          </w:tcPr>
          <w:p w14:paraId="7BAF61E5" w14:textId="6373332D" w:rsidR="00AA3FF2" w:rsidRPr="005502FA" w:rsidRDefault="00AA3FF2" w:rsidP="00544A1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5502FA">
              <w:rPr>
                <w:rFonts w:eastAsia="Times New Roman" w:cs="Times New Roman"/>
                <w:color w:val="000000"/>
                <w:sz w:val="18"/>
                <w:szCs w:val="18"/>
                <w:lang w:val="vi-VN"/>
              </w:rPr>
              <w:t>0</w:t>
            </w:r>
          </w:p>
        </w:tc>
        <w:tc>
          <w:tcPr>
            <w:tcW w:w="850" w:type="pct"/>
            <w:tcBorders>
              <w:top w:val="nil"/>
              <w:left w:val="nil"/>
              <w:bottom w:val="single" w:sz="8" w:space="0" w:color="auto"/>
              <w:right w:val="single" w:sz="8" w:space="0" w:color="auto"/>
            </w:tcBorders>
            <w:shd w:val="clear" w:color="auto" w:fill="FFFFFF"/>
            <w:vAlign w:val="center"/>
            <w:hideMark/>
          </w:tcPr>
          <w:p w14:paraId="124B8DF2" w14:textId="557F2901" w:rsidR="00AA3FF2" w:rsidRPr="00874339" w:rsidRDefault="005502FA" w:rsidP="00544A1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r w:rsidR="00AA3FF2" w:rsidRPr="00874339">
              <w:rPr>
                <w:rFonts w:eastAsia="Times New Roman" w:cs="Times New Roman"/>
                <w:color w:val="000000"/>
                <w:sz w:val="18"/>
                <w:szCs w:val="18"/>
              </w:rPr>
              <w:t> </w:t>
            </w:r>
          </w:p>
        </w:tc>
      </w:tr>
      <w:tr w:rsidR="00AA3FF2" w:rsidRPr="00874339" w14:paraId="3548C217"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BFF4FB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2950" w:type="pct"/>
            <w:tcBorders>
              <w:top w:val="nil"/>
              <w:left w:val="nil"/>
              <w:bottom w:val="single" w:sz="8" w:space="0" w:color="auto"/>
              <w:right w:val="single" w:sz="8" w:space="0" w:color="auto"/>
            </w:tcBorders>
            <w:shd w:val="clear" w:color="auto" w:fill="FFFFFF"/>
            <w:vAlign w:val="center"/>
            <w:hideMark/>
          </w:tcPr>
          <w:p w14:paraId="2CA17440"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Số nhân viên khối hành chính và hỗ trợ</w:t>
            </w:r>
          </w:p>
        </w:tc>
        <w:tc>
          <w:tcPr>
            <w:tcW w:w="800" w:type="pct"/>
            <w:tcBorders>
              <w:top w:val="nil"/>
              <w:left w:val="nil"/>
              <w:bottom w:val="single" w:sz="8" w:space="0" w:color="auto"/>
              <w:right w:val="single" w:sz="8" w:space="0" w:color="auto"/>
            </w:tcBorders>
            <w:shd w:val="clear" w:color="auto" w:fill="FFFFFF"/>
            <w:vAlign w:val="center"/>
            <w:hideMark/>
          </w:tcPr>
          <w:p w14:paraId="48F5762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850" w:type="pct"/>
            <w:tcBorders>
              <w:top w:val="nil"/>
              <w:left w:val="nil"/>
              <w:bottom w:val="single" w:sz="8" w:space="0" w:color="auto"/>
              <w:right w:val="single" w:sz="8" w:space="0" w:color="auto"/>
            </w:tcBorders>
            <w:shd w:val="clear" w:color="auto" w:fill="FFFFFF"/>
            <w:vAlign w:val="center"/>
            <w:hideMark/>
          </w:tcPr>
          <w:p w14:paraId="0BC23A7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414D880D"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34AB94F"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3</w:t>
            </w:r>
          </w:p>
        </w:tc>
        <w:tc>
          <w:tcPr>
            <w:tcW w:w="2950" w:type="pct"/>
            <w:tcBorders>
              <w:top w:val="nil"/>
              <w:left w:val="nil"/>
              <w:bottom w:val="single" w:sz="8" w:space="0" w:color="auto"/>
              <w:right w:val="single" w:sz="8" w:space="0" w:color="auto"/>
            </w:tcBorders>
            <w:shd w:val="clear" w:color="auto" w:fill="FFFFFF"/>
            <w:vAlign w:val="center"/>
            <w:hideMark/>
          </w:tcPr>
          <w:p w14:paraId="24B3D415"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cán bộ quản lý và nhân viên khối hành chính và hỗ trợ trên tổng số giảng viên toàn thời gian</w:t>
            </w:r>
          </w:p>
        </w:tc>
        <w:tc>
          <w:tcPr>
            <w:tcW w:w="800" w:type="pct"/>
            <w:tcBorders>
              <w:top w:val="nil"/>
              <w:left w:val="nil"/>
              <w:bottom w:val="single" w:sz="8" w:space="0" w:color="auto"/>
              <w:right w:val="single" w:sz="8" w:space="0" w:color="auto"/>
            </w:tcBorders>
            <w:shd w:val="clear" w:color="auto" w:fill="FFFFFF"/>
            <w:vAlign w:val="center"/>
            <w:hideMark/>
          </w:tcPr>
          <w:p w14:paraId="21DBEEF1" w14:textId="0A54EC2D" w:rsidR="00AA3FF2" w:rsidRPr="00874339" w:rsidRDefault="005502FA" w:rsidP="00544A1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r w:rsidR="00AA3FF2" w:rsidRPr="00874339">
              <w:rPr>
                <w:rFonts w:eastAsia="Times New Roman" w:cs="Times New Roman"/>
                <w:color w:val="000000"/>
                <w:sz w:val="18"/>
                <w:szCs w:val="18"/>
              </w:rPr>
              <w:t> </w:t>
            </w:r>
          </w:p>
        </w:tc>
        <w:tc>
          <w:tcPr>
            <w:tcW w:w="850" w:type="pct"/>
            <w:tcBorders>
              <w:top w:val="nil"/>
              <w:left w:val="nil"/>
              <w:bottom w:val="single" w:sz="8" w:space="0" w:color="auto"/>
              <w:right w:val="single" w:sz="8" w:space="0" w:color="auto"/>
            </w:tcBorders>
            <w:shd w:val="clear" w:color="auto" w:fill="FFFFFF"/>
            <w:vAlign w:val="center"/>
            <w:hideMark/>
          </w:tcPr>
          <w:p w14:paraId="0D6A47B4" w14:textId="76F52188" w:rsidR="00AA3FF2" w:rsidRPr="005502FA" w:rsidRDefault="00AA3FF2" w:rsidP="00544A1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5502FA">
              <w:rPr>
                <w:rFonts w:eastAsia="Times New Roman" w:cs="Times New Roman"/>
                <w:color w:val="000000"/>
                <w:sz w:val="18"/>
                <w:szCs w:val="18"/>
                <w:lang w:val="vi-VN"/>
              </w:rPr>
              <w:t>0</w:t>
            </w:r>
          </w:p>
        </w:tc>
      </w:tr>
    </w:tbl>
    <w:p w14:paraId="56693563" w14:textId="77777777" w:rsidR="00AA3FF2" w:rsidRPr="00DB5891" w:rsidRDefault="00AA3FF2" w:rsidP="00AA3FF2">
      <w:pPr>
        <w:shd w:val="clear" w:color="auto" w:fill="FFFFFF"/>
        <w:spacing w:before="120" w:after="120" w:line="234" w:lineRule="atLeast"/>
        <w:rPr>
          <w:rFonts w:eastAsia="Times New Roman" w:cs="Times New Roman"/>
          <w:color w:val="000000"/>
          <w:sz w:val="28"/>
          <w:szCs w:val="28"/>
        </w:rPr>
      </w:pPr>
      <w:r w:rsidRPr="00DB5891">
        <w:rPr>
          <w:rFonts w:eastAsia="Times New Roman" w:cs="Times New Roman"/>
          <w:b/>
          <w:bCs/>
          <w:color w:val="000000"/>
          <w:sz w:val="28"/>
          <w:szCs w:val="28"/>
        </w:rPr>
        <w:t>III. CƠ SỞ VẬT CHẤT</w:t>
      </w:r>
    </w:p>
    <w:p w14:paraId="1D31E890" w14:textId="77777777" w:rsidR="00AA3FF2" w:rsidRPr="00DB5891" w:rsidRDefault="00AA3FF2" w:rsidP="00AA3FF2">
      <w:pPr>
        <w:shd w:val="clear" w:color="auto" w:fill="FFFFFF"/>
        <w:spacing w:before="120" w:after="120" w:line="234" w:lineRule="atLeast"/>
        <w:rPr>
          <w:rFonts w:eastAsia="Times New Roman" w:cs="Times New Roman"/>
          <w:color w:val="000000"/>
          <w:sz w:val="28"/>
          <w:szCs w:val="28"/>
        </w:rPr>
      </w:pPr>
      <w:r w:rsidRPr="00DB5891">
        <w:rPr>
          <w:rFonts w:eastAsia="Times New Roman" w:cs="Times New Roman"/>
          <w:b/>
          <w:bCs/>
          <w:color w:val="000000"/>
          <w:sz w:val="28"/>
          <w:szCs w:val="28"/>
        </w:rPr>
        <w:t>1. Các chỉ số đánh giá về cơ sở vật chất</w:t>
      </w:r>
      <w:r w:rsidRPr="00DB5891">
        <w:rPr>
          <w:rFonts w:eastAsia="Times New Roman" w:cs="Times New Roman"/>
          <w:b/>
          <w:bCs/>
          <w:color w:val="000000"/>
          <w:sz w:val="28"/>
          <w:szCs w:val="28"/>
          <w:vertAlign w:val="superscript"/>
        </w:rPr>
        <w:t>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7"/>
        <w:gridCol w:w="5865"/>
        <w:gridCol w:w="1564"/>
        <w:gridCol w:w="1663"/>
      </w:tblGrid>
      <w:tr w:rsidR="00AA3FF2" w:rsidRPr="00874339" w14:paraId="6F882BBF" w14:textId="77777777" w:rsidTr="004C00BC">
        <w:trPr>
          <w:tblCellSpacing w:w="0" w:type="dxa"/>
        </w:trPr>
        <w:tc>
          <w:tcPr>
            <w:tcW w:w="30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EB3AEBC"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3030" w:type="pct"/>
            <w:tcBorders>
              <w:top w:val="single" w:sz="8" w:space="0" w:color="auto"/>
              <w:left w:val="nil"/>
              <w:bottom w:val="single" w:sz="8" w:space="0" w:color="auto"/>
              <w:right w:val="single" w:sz="8" w:space="0" w:color="auto"/>
            </w:tcBorders>
            <w:shd w:val="clear" w:color="auto" w:fill="FFFFFF"/>
            <w:vAlign w:val="center"/>
            <w:hideMark/>
          </w:tcPr>
          <w:p w14:paraId="6E4334A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Chỉ số đánh giá</w:t>
            </w:r>
          </w:p>
        </w:tc>
        <w:tc>
          <w:tcPr>
            <w:tcW w:w="808" w:type="pct"/>
            <w:tcBorders>
              <w:top w:val="single" w:sz="8" w:space="0" w:color="auto"/>
              <w:left w:val="nil"/>
              <w:bottom w:val="single" w:sz="8" w:space="0" w:color="auto"/>
              <w:right w:val="single" w:sz="8" w:space="0" w:color="auto"/>
            </w:tcBorders>
            <w:shd w:val="clear" w:color="auto" w:fill="FFFFFF"/>
            <w:vAlign w:val="center"/>
            <w:hideMark/>
          </w:tcPr>
          <w:p w14:paraId="26EB03B2" w14:textId="77777777" w:rsidR="00AA3FF2" w:rsidRDefault="00AA3FF2" w:rsidP="00544A1C">
            <w:pPr>
              <w:spacing w:before="120" w:after="120" w:line="234" w:lineRule="atLeast"/>
              <w:jc w:val="center"/>
              <w:rPr>
                <w:rFonts w:eastAsia="Times New Roman" w:cs="Times New Roman"/>
                <w:b/>
                <w:bCs/>
                <w:color w:val="000000"/>
                <w:sz w:val="18"/>
                <w:szCs w:val="18"/>
              </w:rPr>
            </w:pPr>
            <w:r w:rsidRPr="00874339">
              <w:rPr>
                <w:rFonts w:eastAsia="Times New Roman" w:cs="Times New Roman"/>
                <w:b/>
                <w:bCs/>
                <w:color w:val="000000"/>
                <w:sz w:val="18"/>
                <w:szCs w:val="18"/>
              </w:rPr>
              <w:t>Năm báo cáo</w:t>
            </w:r>
          </w:p>
          <w:p w14:paraId="23476952" w14:textId="31AC4938" w:rsidR="00653450" w:rsidRPr="00653450" w:rsidRDefault="00653450" w:rsidP="00544A1C">
            <w:pPr>
              <w:spacing w:before="120" w:after="120" w:line="234" w:lineRule="atLeast"/>
              <w:jc w:val="center"/>
              <w:rPr>
                <w:rFonts w:eastAsia="Times New Roman" w:cs="Times New Roman"/>
                <w:color w:val="000000"/>
                <w:sz w:val="18"/>
                <w:szCs w:val="18"/>
                <w:lang w:val="vi-VN"/>
              </w:rPr>
            </w:pPr>
            <w:r>
              <w:rPr>
                <w:rFonts w:eastAsia="Times New Roman" w:cs="Times New Roman"/>
                <w:b/>
                <w:bCs/>
                <w:color w:val="000000"/>
                <w:sz w:val="18"/>
                <w:szCs w:val="18"/>
                <w:lang w:val="vi-VN"/>
              </w:rPr>
              <w:t>2024-2025</w:t>
            </w:r>
          </w:p>
        </w:tc>
        <w:tc>
          <w:tcPr>
            <w:tcW w:w="859" w:type="pct"/>
            <w:tcBorders>
              <w:top w:val="single" w:sz="8" w:space="0" w:color="auto"/>
              <w:left w:val="nil"/>
              <w:bottom w:val="single" w:sz="8" w:space="0" w:color="auto"/>
              <w:right w:val="single" w:sz="8" w:space="0" w:color="auto"/>
            </w:tcBorders>
            <w:shd w:val="clear" w:color="auto" w:fill="FFFFFF"/>
            <w:vAlign w:val="center"/>
            <w:hideMark/>
          </w:tcPr>
          <w:p w14:paraId="3FB15033" w14:textId="77777777" w:rsidR="00AA3FF2" w:rsidRDefault="00AA3FF2" w:rsidP="00544A1C">
            <w:pPr>
              <w:spacing w:before="120" w:after="120" w:line="234" w:lineRule="atLeast"/>
              <w:jc w:val="center"/>
              <w:rPr>
                <w:rFonts w:eastAsia="Times New Roman" w:cs="Times New Roman"/>
                <w:b/>
                <w:bCs/>
                <w:color w:val="000000"/>
                <w:sz w:val="18"/>
                <w:szCs w:val="18"/>
              </w:rPr>
            </w:pPr>
            <w:r w:rsidRPr="00874339">
              <w:rPr>
                <w:rFonts w:eastAsia="Times New Roman" w:cs="Times New Roman"/>
                <w:b/>
                <w:bCs/>
                <w:color w:val="000000"/>
                <w:sz w:val="18"/>
                <w:szCs w:val="18"/>
              </w:rPr>
              <w:t>Năm trước liền kề năm báo cáo</w:t>
            </w:r>
          </w:p>
          <w:p w14:paraId="05A03E71" w14:textId="792B277F" w:rsidR="00653450" w:rsidRPr="00653450" w:rsidRDefault="00653450" w:rsidP="00544A1C">
            <w:pPr>
              <w:spacing w:before="120" w:after="120" w:line="234" w:lineRule="atLeast"/>
              <w:jc w:val="center"/>
              <w:rPr>
                <w:rFonts w:eastAsia="Times New Roman" w:cs="Times New Roman"/>
                <w:color w:val="000000"/>
                <w:sz w:val="18"/>
                <w:szCs w:val="18"/>
                <w:lang w:val="vi-VN"/>
              </w:rPr>
            </w:pPr>
            <w:r>
              <w:rPr>
                <w:rFonts w:eastAsia="Times New Roman" w:cs="Times New Roman"/>
                <w:b/>
                <w:bCs/>
                <w:color w:val="000000"/>
                <w:sz w:val="18"/>
                <w:szCs w:val="18"/>
                <w:lang w:val="vi-VN"/>
              </w:rPr>
              <w:t>2023-2024</w:t>
            </w:r>
          </w:p>
        </w:tc>
      </w:tr>
      <w:tr w:rsidR="004C00BC" w:rsidRPr="00874339" w14:paraId="1B682B2B" w14:textId="77777777" w:rsidTr="004C00BC">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56032F27" w14:textId="77777777" w:rsidR="004C00BC" w:rsidRPr="00874339" w:rsidRDefault="004C00BC" w:rsidP="004C00B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3030" w:type="pct"/>
            <w:tcBorders>
              <w:top w:val="nil"/>
              <w:left w:val="nil"/>
              <w:bottom w:val="single" w:sz="8" w:space="0" w:color="auto"/>
              <w:right w:val="single" w:sz="8" w:space="0" w:color="auto"/>
            </w:tcBorders>
            <w:shd w:val="clear" w:color="auto" w:fill="FFFFFF"/>
            <w:vAlign w:val="center"/>
            <w:hideMark/>
          </w:tcPr>
          <w:p w14:paraId="5334D33E" w14:textId="77777777" w:rsidR="004C00BC" w:rsidRPr="00874339" w:rsidRDefault="004C00BC" w:rsidP="004C00B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Diện tích đất/người học (m2)</w:t>
            </w:r>
          </w:p>
        </w:tc>
        <w:tc>
          <w:tcPr>
            <w:tcW w:w="808" w:type="pct"/>
            <w:tcBorders>
              <w:top w:val="nil"/>
              <w:left w:val="nil"/>
              <w:bottom w:val="single" w:sz="8" w:space="0" w:color="auto"/>
              <w:right w:val="single" w:sz="8" w:space="0" w:color="auto"/>
            </w:tcBorders>
            <w:shd w:val="clear" w:color="auto" w:fill="FFFFFF"/>
            <w:vAlign w:val="center"/>
            <w:hideMark/>
          </w:tcPr>
          <w:p w14:paraId="2C98D6D4" w14:textId="3764B015" w:rsidR="004C00BC" w:rsidRPr="00097353" w:rsidRDefault="004C00BC" w:rsidP="004C00BC">
            <w:pPr>
              <w:spacing w:before="120" w:after="120" w:line="234" w:lineRule="atLeast"/>
              <w:jc w:val="center"/>
              <w:rPr>
                <w:rFonts w:eastAsia="Times New Roman" w:cs="Times New Roman"/>
                <w:color w:val="000000"/>
                <w:sz w:val="18"/>
                <w:szCs w:val="18"/>
                <w:lang w:val="vi-VN"/>
              </w:rPr>
            </w:pPr>
            <w:r w:rsidRPr="00097353">
              <w:rPr>
                <w:rFonts w:eastAsia="Times New Roman" w:cs="Times New Roman"/>
                <w:color w:val="000000"/>
                <w:sz w:val="20"/>
                <w:szCs w:val="20"/>
              </w:rPr>
              <w:t>  </w:t>
            </w:r>
            <w:r w:rsidRPr="00097353">
              <w:rPr>
                <w:rFonts w:eastAsia="Times New Roman" w:cs="Times New Roman"/>
                <w:color w:val="000000"/>
                <w:sz w:val="20"/>
                <w:szCs w:val="20"/>
                <w:lang w:val="vi-VN"/>
              </w:rPr>
              <w:t>6.940,7</w:t>
            </w:r>
            <w:r w:rsidRPr="00097353">
              <w:rPr>
                <w:rFonts w:eastAsia="Times New Roman" w:cs="Times New Roman"/>
                <w:bCs/>
                <w:color w:val="000000"/>
                <w:sz w:val="20"/>
                <w:szCs w:val="20"/>
              </w:rPr>
              <w:t>m</w:t>
            </w:r>
            <w:r w:rsidRPr="00097353">
              <w:rPr>
                <w:rFonts w:eastAsia="Times New Roman" w:cs="Times New Roman"/>
                <w:bCs/>
                <w:color w:val="000000"/>
                <w:sz w:val="20"/>
                <w:szCs w:val="20"/>
                <w:vertAlign w:val="superscript"/>
              </w:rPr>
              <w:t>2</w:t>
            </w:r>
            <w:r w:rsidRPr="00097353">
              <w:rPr>
                <w:rFonts w:eastAsia="Times New Roman" w:cs="Times New Roman"/>
                <w:color w:val="000000"/>
                <w:sz w:val="18"/>
                <w:szCs w:val="18"/>
                <w:lang w:val="vi-VN"/>
              </w:rPr>
              <w:t>/586 trẻ</w:t>
            </w:r>
          </w:p>
        </w:tc>
        <w:tc>
          <w:tcPr>
            <w:tcW w:w="859" w:type="pct"/>
            <w:tcBorders>
              <w:top w:val="nil"/>
              <w:left w:val="nil"/>
              <w:bottom w:val="single" w:sz="8" w:space="0" w:color="auto"/>
              <w:right w:val="single" w:sz="8" w:space="0" w:color="auto"/>
            </w:tcBorders>
            <w:shd w:val="clear" w:color="auto" w:fill="FFFFFF"/>
            <w:vAlign w:val="center"/>
            <w:hideMark/>
          </w:tcPr>
          <w:p w14:paraId="7E764CAB" w14:textId="7EE2BE01" w:rsidR="004C00BC" w:rsidRPr="00097353" w:rsidRDefault="004C00BC" w:rsidP="004C00BC">
            <w:pPr>
              <w:spacing w:before="120" w:after="120" w:line="234" w:lineRule="atLeast"/>
              <w:jc w:val="center"/>
              <w:rPr>
                <w:rFonts w:eastAsia="Times New Roman" w:cs="Times New Roman"/>
                <w:color w:val="000000"/>
                <w:sz w:val="18"/>
                <w:szCs w:val="18"/>
              </w:rPr>
            </w:pPr>
            <w:r w:rsidRPr="00097353">
              <w:rPr>
                <w:rFonts w:eastAsia="Times New Roman" w:cs="Times New Roman"/>
                <w:color w:val="000000"/>
                <w:sz w:val="20"/>
                <w:szCs w:val="20"/>
              </w:rPr>
              <w:t>  </w:t>
            </w:r>
            <w:r w:rsidRPr="00097353">
              <w:rPr>
                <w:rFonts w:eastAsia="Times New Roman" w:cs="Times New Roman"/>
                <w:color w:val="000000"/>
                <w:sz w:val="20"/>
                <w:szCs w:val="20"/>
                <w:lang w:val="vi-VN"/>
              </w:rPr>
              <w:t>6.940,7</w:t>
            </w:r>
            <w:r w:rsidRPr="00097353">
              <w:rPr>
                <w:rFonts w:eastAsia="Times New Roman" w:cs="Times New Roman"/>
                <w:bCs/>
                <w:color w:val="000000"/>
                <w:sz w:val="20"/>
                <w:szCs w:val="20"/>
              </w:rPr>
              <w:t>m</w:t>
            </w:r>
            <w:r w:rsidRPr="00097353">
              <w:rPr>
                <w:rFonts w:eastAsia="Times New Roman" w:cs="Times New Roman"/>
                <w:bCs/>
                <w:color w:val="000000"/>
                <w:sz w:val="20"/>
                <w:szCs w:val="20"/>
                <w:vertAlign w:val="superscript"/>
              </w:rPr>
              <w:t>2</w:t>
            </w:r>
            <w:r w:rsidR="00ED5B8D" w:rsidRPr="00097353">
              <w:rPr>
                <w:rFonts w:eastAsia="Times New Roman" w:cs="Times New Roman"/>
                <w:color w:val="000000"/>
                <w:sz w:val="18"/>
                <w:szCs w:val="18"/>
                <w:lang w:val="vi-VN"/>
              </w:rPr>
              <w:t>/651</w:t>
            </w:r>
            <w:r w:rsidRPr="00097353">
              <w:rPr>
                <w:rFonts w:eastAsia="Times New Roman" w:cs="Times New Roman"/>
                <w:color w:val="000000"/>
                <w:sz w:val="18"/>
                <w:szCs w:val="18"/>
                <w:lang w:val="vi-VN"/>
              </w:rPr>
              <w:t xml:space="preserve"> trẻ</w:t>
            </w:r>
          </w:p>
        </w:tc>
      </w:tr>
      <w:tr w:rsidR="004C00BC" w:rsidRPr="00874339" w14:paraId="265A9702" w14:textId="77777777" w:rsidTr="004C00BC">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064CCB98" w14:textId="77777777" w:rsidR="004C00BC" w:rsidRPr="00874339" w:rsidRDefault="004C00BC" w:rsidP="004C00B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3030" w:type="pct"/>
            <w:tcBorders>
              <w:top w:val="nil"/>
              <w:left w:val="nil"/>
              <w:bottom w:val="single" w:sz="8" w:space="0" w:color="auto"/>
              <w:right w:val="single" w:sz="8" w:space="0" w:color="auto"/>
            </w:tcBorders>
            <w:shd w:val="clear" w:color="auto" w:fill="FFFFFF"/>
            <w:vAlign w:val="center"/>
            <w:hideMark/>
          </w:tcPr>
          <w:p w14:paraId="4B2B37D2" w14:textId="77777777" w:rsidR="004C00BC" w:rsidRPr="00874339" w:rsidRDefault="004C00BC" w:rsidP="004C00B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Diện tích sàn/người học (m2)</w:t>
            </w:r>
          </w:p>
        </w:tc>
        <w:tc>
          <w:tcPr>
            <w:tcW w:w="808" w:type="pct"/>
            <w:tcBorders>
              <w:top w:val="nil"/>
              <w:left w:val="nil"/>
              <w:bottom w:val="single" w:sz="8" w:space="0" w:color="auto"/>
              <w:right w:val="single" w:sz="8" w:space="0" w:color="auto"/>
            </w:tcBorders>
            <w:shd w:val="clear" w:color="auto" w:fill="FFFFFF"/>
            <w:vAlign w:val="center"/>
            <w:hideMark/>
          </w:tcPr>
          <w:p w14:paraId="54095691" w14:textId="7110C609" w:rsidR="004C00BC" w:rsidRPr="00097353" w:rsidRDefault="004C00BC" w:rsidP="004C00BC">
            <w:pPr>
              <w:spacing w:before="120" w:after="120" w:line="234" w:lineRule="atLeast"/>
              <w:jc w:val="center"/>
              <w:rPr>
                <w:rFonts w:eastAsia="Times New Roman" w:cs="Times New Roman"/>
                <w:color w:val="000000"/>
                <w:sz w:val="18"/>
                <w:szCs w:val="18"/>
              </w:rPr>
            </w:pPr>
            <w:r w:rsidRPr="00097353">
              <w:rPr>
                <w:rFonts w:eastAsia="Times New Roman" w:cs="Times New Roman"/>
                <w:color w:val="000000"/>
                <w:sz w:val="18"/>
                <w:szCs w:val="18"/>
              </w:rPr>
              <w:t> </w:t>
            </w:r>
            <w:r w:rsidRPr="00097353">
              <w:rPr>
                <w:rFonts w:eastAsia="Times New Roman" w:cs="Times New Roman"/>
                <w:color w:val="000000"/>
                <w:sz w:val="20"/>
                <w:szCs w:val="20"/>
              </w:rPr>
              <w:t>  </w:t>
            </w:r>
            <w:r w:rsidRPr="00097353">
              <w:rPr>
                <w:rFonts w:eastAsia="Times New Roman" w:cs="Times New Roman"/>
                <w:color w:val="000000"/>
                <w:sz w:val="20"/>
                <w:szCs w:val="20"/>
                <w:lang w:val="vi-VN"/>
              </w:rPr>
              <w:t>2.619,6</w:t>
            </w:r>
            <w:r w:rsidRPr="00097353">
              <w:rPr>
                <w:rFonts w:eastAsia="Times New Roman" w:cs="Times New Roman"/>
                <w:bCs/>
                <w:color w:val="000000"/>
                <w:sz w:val="20"/>
                <w:szCs w:val="20"/>
              </w:rPr>
              <w:t>m</w:t>
            </w:r>
            <w:r w:rsidRPr="00097353">
              <w:rPr>
                <w:rFonts w:eastAsia="Times New Roman" w:cs="Times New Roman"/>
                <w:bCs/>
                <w:color w:val="000000"/>
                <w:sz w:val="20"/>
                <w:szCs w:val="20"/>
                <w:vertAlign w:val="superscript"/>
              </w:rPr>
              <w:t>2</w:t>
            </w:r>
            <w:r w:rsidRPr="00097353">
              <w:rPr>
                <w:rFonts w:eastAsia="Times New Roman" w:cs="Times New Roman"/>
                <w:color w:val="000000"/>
                <w:sz w:val="18"/>
                <w:szCs w:val="18"/>
                <w:lang w:val="vi-VN"/>
              </w:rPr>
              <w:t>/586 trẻ</w:t>
            </w:r>
          </w:p>
        </w:tc>
        <w:tc>
          <w:tcPr>
            <w:tcW w:w="859" w:type="pct"/>
            <w:tcBorders>
              <w:top w:val="nil"/>
              <w:left w:val="nil"/>
              <w:bottom w:val="single" w:sz="8" w:space="0" w:color="auto"/>
              <w:right w:val="single" w:sz="8" w:space="0" w:color="auto"/>
            </w:tcBorders>
            <w:shd w:val="clear" w:color="auto" w:fill="FFFFFF"/>
            <w:vAlign w:val="center"/>
            <w:hideMark/>
          </w:tcPr>
          <w:p w14:paraId="054AEC5E" w14:textId="654E686F" w:rsidR="004C00BC" w:rsidRPr="00097353" w:rsidRDefault="004C00BC" w:rsidP="004C00BC">
            <w:pPr>
              <w:spacing w:before="120" w:after="120" w:line="234" w:lineRule="atLeast"/>
              <w:jc w:val="center"/>
              <w:rPr>
                <w:rFonts w:eastAsia="Times New Roman" w:cs="Times New Roman"/>
                <w:color w:val="000000"/>
                <w:sz w:val="18"/>
                <w:szCs w:val="18"/>
              </w:rPr>
            </w:pPr>
            <w:r w:rsidRPr="00097353">
              <w:rPr>
                <w:rFonts w:eastAsia="Times New Roman" w:cs="Times New Roman"/>
                <w:color w:val="000000"/>
                <w:sz w:val="18"/>
                <w:szCs w:val="18"/>
              </w:rPr>
              <w:t> </w:t>
            </w:r>
            <w:r w:rsidRPr="00097353">
              <w:rPr>
                <w:rFonts w:eastAsia="Times New Roman" w:cs="Times New Roman"/>
                <w:color w:val="000000"/>
                <w:sz w:val="20"/>
                <w:szCs w:val="20"/>
              </w:rPr>
              <w:t>  </w:t>
            </w:r>
            <w:r w:rsidRPr="00097353">
              <w:rPr>
                <w:rFonts w:eastAsia="Times New Roman" w:cs="Times New Roman"/>
                <w:color w:val="000000"/>
                <w:sz w:val="20"/>
                <w:szCs w:val="20"/>
                <w:lang w:val="vi-VN"/>
              </w:rPr>
              <w:t>2.619,6</w:t>
            </w:r>
            <w:r w:rsidRPr="00097353">
              <w:rPr>
                <w:rFonts w:eastAsia="Times New Roman" w:cs="Times New Roman"/>
                <w:bCs/>
                <w:color w:val="000000"/>
                <w:sz w:val="20"/>
                <w:szCs w:val="20"/>
              </w:rPr>
              <w:t>m</w:t>
            </w:r>
            <w:r w:rsidRPr="00097353">
              <w:rPr>
                <w:rFonts w:eastAsia="Times New Roman" w:cs="Times New Roman"/>
                <w:bCs/>
                <w:color w:val="000000"/>
                <w:sz w:val="20"/>
                <w:szCs w:val="20"/>
                <w:vertAlign w:val="superscript"/>
              </w:rPr>
              <w:t>2</w:t>
            </w:r>
            <w:r w:rsidR="00ED5B8D" w:rsidRPr="00097353">
              <w:rPr>
                <w:rFonts w:eastAsia="Times New Roman" w:cs="Times New Roman"/>
                <w:color w:val="000000"/>
                <w:sz w:val="18"/>
                <w:szCs w:val="18"/>
                <w:lang w:val="vi-VN"/>
              </w:rPr>
              <w:t>/</w:t>
            </w:r>
            <w:r w:rsidRPr="00097353">
              <w:rPr>
                <w:rFonts w:eastAsia="Times New Roman" w:cs="Times New Roman"/>
                <w:color w:val="000000"/>
                <w:sz w:val="18"/>
                <w:szCs w:val="18"/>
                <w:lang w:val="vi-VN"/>
              </w:rPr>
              <w:t>6</w:t>
            </w:r>
            <w:r w:rsidR="00ED5B8D" w:rsidRPr="00097353">
              <w:rPr>
                <w:rFonts w:eastAsia="Times New Roman" w:cs="Times New Roman"/>
                <w:color w:val="000000"/>
                <w:sz w:val="18"/>
                <w:szCs w:val="18"/>
                <w:lang w:val="vi-VN"/>
              </w:rPr>
              <w:t>51</w:t>
            </w:r>
            <w:r w:rsidRPr="00097353">
              <w:rPr>
                <w:rFonts w:eastAsia="Times New Roman" w:cs="Times New Roman"/>
                <w:color w:val="000000"/>
                <w:sz w:val="18"/>
                <w:szCs w:val="18"/>
                <w:lang w:val="vi-VN"/>
              </w:rPr>
              <w:t xml:space="preserve"> trẻ</w:t>
            </w:r>
          </w:p>
        </w:tc>
      </w:tr>
      <w:tr w:rsidR="004C00BC" w:rsidRPr="00874339" w14:paraId="56FE3650" w14:textId="77777777" w:rsidTr="004C00BC">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7C5FFECA" w14:textId="77777777" w:rsidR="004C00BC" w:rsidRPr="00874339" w:rsidRDefault="004C00BC" w:rsidP="004C00B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3</w:t>
            </w:r>
          </w:p>
        </w:tc>
        <w:tc>
          <w:tcPr>
            <w:tcW w:w="3030" w:type="pct"/>
            <w:tcBorders>
              <w:top w:val="nil"/>
              <w:left w:val="nil"/>
              <w:bottom w:val="single" w:sz="8" w:space="0" w:color="auto"/>
              <w:right w:val="single" w:sz="8" w:space="0" w:color="auto"/>
            </w:tcBorders>
            <w:shd w:val="clear" w:color="auto" w:fill="FFFFFF"/>
            <w:vAlign w:val="center"/>
            <w:hideMark/>
          </w:tcPr>
          <w:p w14:paraId="09BE8E23" w14:textId="77777777" w:rsidR="004C00BC" w:rsidRPr="00874339" w:rsidRDefault="004C00BC" w:rsidP="004C00B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giảng viên có chỗ làm việc riêng biệt</w:t>
            </w:r>
          </w:p>
        </w:tc>
        <w:tc>
          <w:tcPr>
            <w:tcW w:w="808" w:type="pct"/>
            <w:tcBorders>
              <w:top w:val="nil"/>
              <w:left w:val="nil"/>
              <w:bottom w:val="single" w:sz="8" w:space="0" w:color="auto"/>
              <w:right w:val="single" w:sz="8" w:space="0" w:color="auto"/>
            </w:tcBorders>
            <w:shd w:val="clear" w:color="auto" w:fill="FFFFFF"/>
            <w:vAlign w:val="center"/>
            <w:hideMark/>
          </w:tcPr>
          <w:p w14:paraId="6E5F86D7" w14:textId="04438601" w:rsidR="004C00BC" w:rsidRPr="00CE6F6D" w:rsidRDefault="004C00BC" w:rsidP="004C00B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Pr>
                <w:rFonts w:eastAsia="Times New Roman" w:cs="Times New Roman"/>
                <w:color w:val="000000"/>
                <w:sz w:val="18"/>
                <w:szCs w:val="18"/>
                <w:lang w:val="vi-VN"/>
              </w:rPr>
              <w:t>0</w:t>
            </w:r>
          </w:p>
        </w:tc>
        <w:tc>
          <w:tcPr>
            <w:tcW w:w="859" w:type="pct"/>
            <w:tcBorders>
              <w:top w:val="nil"/>
              <w:left w:val="nil"/>
              <w:bottom w:val="single" w:sz="8" w:space="0" w:color="auto"/>
              <w:right w:val="single" w:sz="8" w:space="0" w:color="auto"/>
            </w:tcBorders>
            <w:shd w:val="clear" w:color="auto" w:fill="FFFFFF"/>
            <w:vAlign w:val="center"/>
            <w:hideMark/>
          </w:tcPr>
          <w:p w14:paraId="61C4D3CC" w14:textId="238C6BA6" w:rsidR="004C00BC" w:rsidRPr="00874339" w:rsidRDefault="00097353" w:rsidP="004C00B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r w:rsidR="004C00BC" w:rsidRPr="00874339">
              <w:rPr>
                <w:rFonts w:eastAsia="Times New Roman" w:cs="Times New Roman"/>
                <w:color w:val="000000"/>
                <w:sz w:val="18"/>
                <w:szCs w:val="18"/>
              </w:rPr>
              <w:t> </w:t>
            </w:r>
          </w:p>
        </w:tc>
      </w:tr>
      <w:tr w:rsidR="004C00BC" w:rsidRPr="00874339" w14:paraId="7B7C9991" w14:textId="77777777" w:rsidTr="004C00BC">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717688E8" w14:textId="77777777" w:rsidR="004C00BC" w:rsidRPr="00874339" w:rsidRDefault="004C00BC" w:rsidP="004C00B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4</w:t>
            </w:r>
          </w:p>
        </w:tc>
        <w:tc>
          <w:tcPr>
            <w:tcW w:w="3030" w:type="pct"/>
            <w:tcBorders>
              <w:top w:val="nil"/>
              <w:left w:val="nil"/>
              <w:bottom w:val="single" w:sz="8" w:space="0" w:color="auto"/>
              <w:right w:val="single" w:sz="8" w:space="0" w:color="auto"/>
            </w:tcBorders>
            <w:shd w:val="clear" w:color="auto" w:fill="FFFFFF"/>
            <w:vAlign w:val="center"/>
            <w:hideMark/>
          </w:tcPr>
          <w:p w14:paraId="6B6F110F" w14:textId="77777777" w:rsidR="004C00BC" w:rsidRPr="00874339" w:rsidRDefault="004C00BC" w:rsidP="004C00B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Số đầu sách/ngành đào tạo</w:t>
            </w:r>
          </w:p>
        </w:tc>
        <w:tc>
          <w:tcPr>
            <w:tcW w:w="808" w:type="pct"/>
            <w:tcBorders>
              <w:top w:val="nil"/>
              <w:left w:val="nil"/>
              <w:bottom w:val="single" w:sz="8" w:space="0" w:color="auto"/>
              <w:right w:val="single" w:sz="8" w:space="0" w:color="auto"/>
            </w:tcBorders>
            <w:shd w:val="clear" w:color="auto" w:fill="FFFFFF"/>
            <w:vAlign w:val="center"/>
            <w:hideMark/>
          </w:tcPr>
          <w:p w14:paraId="1EEE5221" w14:textId="171B88C3" w:rsidR="004C00BC" w:rsidRPr="00097353" w:rsidRDefault="004C00BC" w:rsidP="004C00B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097353">
              <w:rPr>
                <w:rFonts w:eastAsia="Times New Roman" w:cs="Times New Roman"/>
                <w:color w:val="000000"/>
                <w:sz w:val="18"/>
                <w:szCs w:val="18"/>
                <w:lang w:val="vi-VN"/>
              </w:rPr>
              <w:t>0</w:t>
            </w:r>
          </w:p>
        </w:tc>
        <w:tc>
          <w:tcPr>
            <w:tcW w:w="859" w:type="pct"/>
            <w:tcBorders>
              <w:top w:val="nil"/>
              <w:left w:val="nil"/>
              <w:bottom w:val="single" w:sz="8" w:space="0" w:color="auto"/>
              <w:right w:val="single" w:sz="8" w:space="0" w:color="auto"/>
            </w:tcBorders>
            <w:shd w:val="clear" w:color="auto" w:fill="FFFFFF"/>
            <w:vAlign w:val="center"/>
            <w:hideMark/>
          </w:tcPr>
          <w:p w14:paraId="37D18232" w14:textId="165A5C1C" w:rsidR="004C00BC" w:rsidRPr="00874339" w:rsidRDefault="00097353" w:rsidP="004C00B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r w:rsidR="004C00BC" w:rsidRPr="00874339">
              <w:rPr>
                <w:rFonts w:eastAsia="Times New Roman" w:cs="Times New Roman"/>
                <w:color w:val="000000"/>
                <w:sz w:val="18"/>
                <w:szCs w:val="18"/>
              </w:rPr>
              <w:t> </w:t>
            </w:r>
          </w:p>
        </w:tc>
      </w:tr>
      <w:tr w:rsidR="004C00BC" w:rsidRPr="00874339" w14:paraId="2A80FB93" w14:textId="77777777" w:rsidTr="004C00BC">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761C54F8" w14:textId="77777777" w:rsidR="004C00BC" w:rsidRPr="00874339" w:rsidRDefault="004C00BC" w:rsidP="004C00B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5</w:t>
            </w:r>
          </w:p>
        </w:tc>
        <w:tc>
          <w:tcPr>
            <w:tcW w:w="3030" w:type="pct"/>
            <w:tcBorders>
              <w:top w:val="nil"/>
              <w:left w:val="nil"/>
              <w:bottom w:val="single" w:sz="8" w:space="0" w:color="auto"/>
              <w:right w:val="single" w:sz="8" w:space="0" w:color="auto"/>
            </w:tcBorders>
            <w:shd w:val="clear" w:color="auto" w:fill="FFFFFF"/>
            <w:vAlign w:val="center"/>
            <w:hideMark/>
          </w:tcPr>
          <w:p w14:paraId="37F4B3B1" w14:textId="77777777" w:rsidR="004C00BC" w:rsidRPr="00874339" w:rsidRDefault="004C00BC" w:rsidP="004C00B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Số bản sách/người học</w:t>
            </w:r>
          </w:p>
        </w:tc>
        <w:tc>
          <w:tcPr>
            <w:tcW w:w="808" w:type="pct"/>
            <w:tcBorders>
              <w:top w:val="nil"/>
              <w:left w:val="nil"/>
              <w:bottom w:val="single" w:sz="8" w:space="0" w:color="auto"/>
              <w:right w:val="single" w:sz="8" w:space="0" w:color="auto"/>
            </w:tcBorders>
            <w:shd w:val="clear" w:color="auto" w:fill="FFFFFF"/>
            <w:vAlign w:val="center"/>
            <w:hideMark/>
          </w:tcPr>
          <w:p w14:paraId="419E620B" w14:textId="7993BE44" w:rsidR="004C00BC" w:rsidRPr="00097353" w:rsidRDefault="004C00BC" w:rsidP="004C00B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097353">
              <w:rPr>
                <w:rFonts w:eastAsia="Times New Roman" w:cs="Times New Roman"/>
                <w:color w:val="000000"/>
                <w:sz w:val="18"/>
                <w:szCs w:val="18"/>
                <w:lang w:val="vi-VN"/>
              </w:rPr>
              <w:t>0</w:t>
            </w:r>
          </w:p>
        </w:tc>
        <w:tc>
          <w:tcPr>
            <w:tcW w:w="859" w:type="pct"/>
            <w:tcBorders>
              <w:top w:val="nil"/>
              <w:left w:val="nil"/>
              <w:bottom w:val="single" w:sz="8" w:space="0" w:color="auto"/>
              <w:right w:val="single" w:sz="8" w:space="0" w:color="auto"/>
            </w:tcBorders>
            <w:shd w:val="clear" w:color="auto" w:fill="FFFFFF"/>
            <w:vAlign w:val="center"/>
            <w:hideMark/>
          </w:tcPr>
          <w:p w14:paraId="74242A8B" w14:textId="5D0A9219" w:rsidR="004C00BC" w:rsidRPr="00874339" w:rsidRDefault="00097353" w:rsidP="004C00B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r w:rsidR="004C00BC" w:rsidRPr="00874339">
              <w:rPr>
                <w:rFonts w:eastAsia="Times New Roman" w:cs="Times New Roman"/>
                <w:color w:val="000000"/>
                <w:sz w:val="18"/>
                <w:szCs w:val="18"/>
              </w:rPr>
              <w:t> </w:t>
            </w:r>
          </w:p>
        </w:tc>
      </w:tr>
      <w:tr w:rsidR="004C00BC" w:rsidRPr="00874339" w14:paraId="0A39BEF7" w14:textId="77777777" w:rsidTr="004C00BC">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31401197" w14:textId="77777777" w:rsidR="004C00BC" w:rsidRPr="00874339" w:rsidRDefault="004C00BC" w:rsidP="004C00B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6</w:t>
            </w:r>
          </w:p>
        </w:tc>
        <w:tc>
          <w:tcPr>
            <w:tcW w:w="3030" w:type="pct"/>
            <w:tcBorders>
              <w:top w:val="nil"/>
              <w:left w:val="nil"/>
              <w:bottom w:val="single" w:sz="8" w:space="0" w:color="auto"/>
              <w:right w:val="single" w:sz="8" w:space="0" w:color="auto"/>
            </w:tcBorders>
            <w:shd w:val="clear" w:color="auto" w:fill="FFFFFF"/>
            <w:vAlign w:val="center"/>
            <w:hideMark/>
          </w:tcPr>
          <w:p w14:paraId="01EFA9DF" w14:textId="77777777" w:rsidR="004C00BC" w:rsidRPr="00874339" w:rsidRDefault="004C00BC" w:rsidP="004C00B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học phần sẵn sàng giảng dạy trực tuyến</w:t>
            </w:r>
          </w:p>
        </w:tc>
        <w:tc>
          <w:tcPr>
            <w:tcW w:w="808" w:type="pct"/>
            <w:tcBorders>
              <w:top w:val="nil"/>
              <w:left w:val="nil"/>
              <w:bottom w:val="single" w:sz="8" w:space="0" w:color="auto"/>
              <w:right w:val="single" w:sz="8" w:space="0" w:color="auto"/>
            </w:tcBorders>
            <w:shd w:val="clear" w:color="auto" w:fill="FFFFFF"/>
            <w:vAlign w:val="center"/>
            <w:hideMark/>
          </w:tcPr>
          <w:p w14:paraId="62548595" w14:textId="33F73A34" w:rsidR="004C00BC" w:rsidRPr="00097353" w:rsidRDefault="004C00BC" w:rsidP="004C00B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097353">
              <w:rPr>
                <w:rFonts w:eastAsia="Times New Roman" w:cs="Times New Roman"/>
                <w:color w:val="000000"/>
                <w:sz w:val="18"/>
                <w:szCs w:val="18"/>
                <w:lang w:val="vi-VN"/>
              </w:rPr>
              <w:t>0</w:t>
            </w:r>
          </w:p>
        </w:tc>
        <w:tc>
          <w:tcPr>
            <w:tcW w:w="859" w:type="pct"/>
            <w:tcBorders>
              <w:top w:val="nil"/>
              <w:left w:val="nil"/>
              <w:bottom w:val="single" w:sz="8" w:space="0" w:color="auto"/>
              <w:right w:val="single" w:sz="8" w:space="0" w:color="auto"/>
            </w:tcBorders>
            <w:shd w:val="clear" w:color="auto" w:fill="FFFFFF"/>
            <w:vAlign w:val="center"/>
            <w:hideMark/>
          </w:tcPr>
          <w:p w14:paraId="5F95A076" w14:textId="1D82C0F2" w:rsidR="004C00BC" w:rsidRPr="00097353" w:rsidRDefault="004C00BC" w:rsidP="004C00B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097353">
              <w:rPr>
                <w:rFonts w:eastAsia="Times New Roman" w:cs="Times New Roman"/>
                <w:color w:val="000000"/>
                <w:sz w:val="18"/>
                <w:szCs w:val="18"/>
                <w:lang w:val="vi-VN"/>
              </w:rPr>
              <w:t>0</w:t>
            </w:r>
          </w:p>
        </w:tc>
      </w:tr>
      <w:tr w:rsidR="004C00BC" w:rsidRPr="00874339" w14:paraId="4B4BAFC9" w14:textId="77777777" w:rsidTr="004C00BC">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645FB304" w14:textId="77777777" w:rsidR="004C00BC" w:rsidRPr="00874339" w:rsidRDefault="004C00BC" w:rsidP="004C00B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7</w:t>
            </w:r>
          </w:p>
        </w:tc>
        <w:tc>
          <w:tcPr>
            <w:tcW w:w="3030" w:type="pct"/>
            <w:tcBorders>
              <w:top w:val="nil"/>
              <w:left w:val="nil"/>
              <w:bottom w:val="single" w:sz="8" w:space="0" w:color="auto"/>
              <w:right w:val="single" w:sz="8" w:space="0" w:color="auto"/>
            </w:tcBorders>
            <w:shd w:val="clear" w:color="auto" w:fill="FFFFFF"/>
            <w:vAlign w:val="center"/>
            <w:hideMark/>
          </w:tcPr>
          <w:p w14:paraId="46637D84" w14:textId="77777777" w:rsidR="004C00BC" w:rsidRPr="00874339" w:rsidRDefault="004C00BC" w:rsidP="004C00B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Tốc độ Internet/1.000 người học (Mbps)</w:t>
            </w:r>
          </w:p>
        </w:tc>
        <w:tc>
          <w:tcPr>
            <w:tcW w:w="808" w:type="pct"/>
            <w:tcBorders>
              <w:top w:val="nil"/>
              <w:left w:val="nil"/>
              <w:bottom w:val="single" w:sz="8" w:space="0" w:color="auto"/>
              <w:right w:val="single" w:sz="8" w:space="0" w:color="auto"/>
            </w:tcBorders>
            <w:shd w:val="clear" w:color="auto" w:fill="FFFFFF"/>
            <w:vAlign w:val="center"/>
            <w:hideMark/>
          </w:tcPr>
          <w:p w14:paraId="71D2FB5B" w14:textId="2E80AE57" w:rsidR="004C00BC" w:rsidRPr="00097353" w:rsidRDefault="004C00BC" w:rsidP="004C00B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097353">
              <w:rPr>
                <w:rFonts w:eastAsia="Times New Roman" w:cs="Times New Roman"/>
                <w:color w:val="000000"/>
                <w:sz w:val="18"/>
                <w:szCs w:val="18"/>
                <w:lang w:val="vi-VN"/>
              </w:rPr>
              <w:t>0</w:t>
            </w:r>
          </w:p>
        </w:tc>
        <w:tc>
          <w:tcPr>
            <w:tcW w:w="859" w:type="pct"/>
            <w:tcBorders>
              <w:top w:val="nil"/>
              <w:left w:val="nil"/>
              <w:bottom w:val="single" w:sz="8" w:space="0" w:color="auto"/>
              <w:right w:val="single" w:sz="8" w:space="0" w:color="auto"/>
            </w:tcBorders>
            <w:shd w:val="clear" w:color="auto" w:fill="FFFFFF"/>
            <w:vAlign w:val="center"/>
            <w:hideMark/>
          </w:tcPr>
          <w:p w14:paraId="4601BA0F" w14:textId="19AD0418" w:rsidR="004C00BC" w:rsidRPr="00874339" w:rsidRDefault="00097353" w:rsidP="004C00B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r w:rsidR="004C00BC" w:rsidRPr="00874339">
              <w:rPr>
                <w:rFonts w:eastAsia="Times New Roman" w:cs="Times New Roman"/>
                <w:color w:val="000000"/>
                <w:sz w:val="18"/>
                <w:szCs w:val="18"/>
              </w:rPr>
              <w:t> </w:t>
            </w:r>
          </w:p>
        </w:tc>
      </w:tr>
    </w:tbl>
    <w:p w14:paraId="31A37FCC"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2. Diện tích đất và diện tích sàn xây dựng phục vụ đào tạo</w:t>
      </w:r>
      <w:r w:rsidRPr="00874339">
        <w:rPr>
          <w:rFonts w:eastAsia="Times New Roman" w:cs="Times New Roman"/>
          <w:b/>
          <w:bCs/>
          <w:color w:val="000000"/>
          <w:sz w:val="18"/>
          <w:szCs w:val="18"/>
          <w:vertAlign w:val="superscript"/>
        </w:rPr>
        <w:t>10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6"/>
        <w:gridCol w:w="1702"/>
        <w:gridCol w:w="4164"/>
        <w:gridCol w:w="1564"/>
        <w:gridCol w:w="1663"/>
      </w:tblGrid>
      <w:tr w:rsidR="00AA3FF2" w:rsidRPr="00874339" w14:paraId="77AD97DC" w14:textId="77777777" w:rsidTr="00E1621A">
        <w:trPr>
          <w:tblCellSpacing w:w="0" w:type="dxa"/>
        </w:trPr>
        <w:tc>
          <w:tcPr>
            <w:tcW w:w="30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86A7D6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879" w:type="pct"/>
            <w:tcBorders>
              <w:top w:val="single" w:sz="8" w:space="0" w:color="auto"/>
              <w:left w:val="nil"/>
              <w:bottom w:val="single" w:sz="8" w:space="0" w:color="auto"/>
              <w:right w:val="single" w:sz="8" w:space="0" w:color="auto"/>
            </w:tcBorders>
            <w:shd w:val="clear" w:color="auto" w:fill="FFFFFF"/>
            <w:vAlign w:val="center"/>
            <w:hideMark/>
          </w:tcPr>
          <w:p w14:paraId="585A303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Địa điểm</w:t>
            </w:r>
          </w:p>
        </w:tc>
        <w:tc>
          <w:tcPr>
            <w:tcW w:w="2151" w:type="pct"/>
            <w:tcBorders>
              <w:top w:val="single" w:sz="8" w:space="0" w:color="auto"/>
              <w:left w:val="nil"/>
              <w:bottom w:val="single" w:sz="8" w:space="0" w:color="auto"/>
              <w:right w:val="single" w:sz="8" w:space="0" w:color="auto"/>
            </w:tcBorders>
            <w:shd w:val="clear" w:color="auto" w:fill="FFFFFF"/>
            <w:vAlign w:val="center"/>
            <w:hideMark/>
          </w:tcPr>
          <w:p w14:paraId="16F8664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Địa chỉ</w:t>
            </w:r>
          </w:p>
        </w:tc>
        <w:tc>
          <w:tcPr>
            <w:tcW w:w="808" w:type="pct"/>
            <w:tcBorders>
              <w:top w:val="single" w:sz="8" w:space="0" w:color="auto"/>
              <w:left w:val="nil"/>
              <w:bottom w:val="single" w:sz="8" w:space="0" w:color="auto"/>
              <w:right w:val="single" w:sz="8" w:space="0" w:color="auto"/>
            </w:tcBorders>
            <w:shd w:val="clear" w:color="auto" w:fill="FFFFFF"/>
            <w:vAlign w:val="center"/>
            <w:hideMark/>
          </w:tcPr>
          <w:p w14:paraId="52778EE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Diện tích đất (m</w:t>
            </w:r>
            <w:r w:rsidRPr="00874339">
              <w:rPr>
                <w:rFonts w:eastAsia="Times New Roman" w:cs="Times New Roman"/>
                <w:b/>
                <w:bCs/>
                <w:color w:val="000000"/>
                <w:sz w:val="18"/>
                <w:szCs w:val="18"/>
                <w:vertAlign w:val="superscript"/>
              </w:rPr>
              <w:t>2</w:t>
            </w:r>
            <w:r w:rsidRPr="00874339">
              <w:rPr>
                <w:rFonts w:eastAsia="Times New Roman" w:cs="Times New Roman"/>
                <w:b/>
                <w:bCs/>
                <w:color w:val="000000"/>
                <w:sz w:val="18"/>
                <w:szCs w:val="18"/>
              </w:rPr>
              <w:t>)</w:t>
            </w:r>
          </w:p>
        </w:tc>
        <w:tc>
          <w:tcPr>
            <w:tcW w:w="859" w:type="pct"/>
            <w:tcBorders>
              <w:top w:val="single" w:sz="8" w:space="0" w:color="auto"/>
              <w:left w:val="nil"/>
              <w:bottom w:val="single" w:sz="8" w:space="0" w:color="auto"/>
              <w:right w:val="single" w:sz="8" w:space="0" w:color="auto"/>
            </w:tcBorders>
            <w:shd w:val="clear" w:color="auto" w:fill="FFFFFF"/>
            <w:vAlign w:val="center"/>
            <w:hideMark/>
          </w:tcPr>
          <w:p w14:paraId="4FB1EBB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Diện tích sàn (m</w:t>
            </w:r>
            <w:r w:rsidRPr="00874339">
              <w:rPr>
                <w:rFonts w:eastAsia="Times New Roman" w:cs="Times New Roman"/>
                <w:b/>
                <w:bCs/>
                <w:color w:val="000000"/>
                <w:sz w:val="18"/>
                <w:szCs w:val="18"/>
                <w:vertAlign w:val="superscript"/>
              </w:rPr>
              <w:t>2</w:t>
            </w:r>
            <w:r w:rsidRPr="00874339">
              <w:rPr>
                <w:rFonts w:eastAsia="Times New Roman" w:cs="Times New Roman"/>
                <w:b/>
                <w:bCs/>
                <w:color w:val="000000"/>
                <w:sz w:val="18"/>
                <w:szCs w:val="18"/>
              </w:rPr>
              <w:t>)</w:t>
            </w:r>
          </w:p>
        </w:tc>
      </w:tr>
      <w:tr w:rsidR="00997A40" w:rsidRPr="00874339" w14:paraId="319E589A" w14:textId="77777777" w:rsidTr="00E1621A">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59A7C9D5" w14:textId="77777777" w:rsidR="00997A40" w:rsidRPr="00874339" w:rsidRDefault="00997A40" w:rsidP="00997A40">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879" w:type="pct"/>
            <w:tcBorders>
              <w:top w:val="nil"/>
              <w:left w:val="nil"/>
              <w:bottom w:val="single" w:sz="8" w:space="0" w:color="auto"/>
              <w:right w:val="single" w:sz="8" w:space="0" w:color="auto"/>
            </w:tcBorders>
            <w:shd w:val="clear" w:color="auto" w:fill="FFFFFF"/>
            <w:vAlign w:val="center"/>
            <w:hideMark/>
          </w:tcPr>
          <w:p w14:paraId="14F6D469" w14:textId="77777777" w:rsidR="00997A40" w:rsidRPr="00874339" w:rsidRDefault="00997A40" w:rsidP="00997A40">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Trụ sở chính</w:t>
            </w:r>
          </w:p>
        </w:tc>
        <w:tc>
          <w:tcPr>
            <w:tcW w:w="2151" w:type="pct"/>
            <w:tcBorders>
              <w:top w:val="nil"/>
              <w:left w:val="nil"/>
              <w:bottom w:val="single" w:sz="8" w:space="0" w:color="auto"/>
              <w:right w:val="single" w:sz="8" w:space="0" w:color="auto"/>
            </w:tcBorders>
            <w:shd w:val="clear" w:color="auto" w:fill="FFFFFF"/>
            <w:vAlign w:val="center"/>
            <w:hideMark/>
          </w:tcPr>
          <w:p w14:paraId="5C3F866D" w14:textId="73918EDC" w:rsidR="00997A40" w:rsidRPr="00874339" w:rsidRDefault="00997A40" w:rsidP="00997A40">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Tổ 4, Khu 7B, Phường Quang Hanh, TP Cẩm Phả, tỉnh Quảng Ninh</w:t>
            </w:r>
            <w:r w:rsidRPr="00874339">
              <w:rPr>
                <w:rFonts w:eastAsia="Times New Roman" w:cs="Times New Roman"/>
                <w:color w:val="000000"/>
                <w:sz w:val="18"/>
                <w:szCs w:val="18"/>
              </w:rPr>
              <w:t> </w:t>
            </w:r>
          </w:p>
        </w:tc>
        <w:tc>
          <w:tcPr>
            <w:tcW w:w="808" w:type="pct"/>
            <w:tcBorders>
              <w:top w:val="nil"/>
              <w:left w:val="nil"/>
              <w:bottom w:val="single" w:sz="8" w:space="0" w:color="auto"/>
              <w:right w:val="single" w:sz="8" w:space="0" w:color="auto"/>
            </w:tcBorders>
            <w:shd w:val="clear" w:color="auto" w:fill="FFFFFF"/>
            <w:vAlign w:val="center"/>
            <w:hideMark/>
          </w:tcPr>
          <w:p w14:paraId="136907EA" w14:textId="77777777" w:rsidR="00997A40" w:rsidRPr="004E28B7" w:rsidRDefault="00997A40" w:rsidP="00997A40">
            <w:pPr>
              <w:spacing w:before="120" w:after="120" w:line="234" w:lineRule="atLeast"/>
              <w:jc w:val="center"/>
              <w:rPr>
                <w:rFonts w:eastAsia="Times New Roman" w:cs="Times New Roman"/>
                <w:bCs/>
                <w:color w:val="000000"/>
                <w:sz w:val="20"/>
                <w:szCs w:val="20"/>
                <w:vertAlign w:val="superscript"/>
              </w:rPr>
            </w:pPr>
            <w:r w:rsidRPr="004E28B7">
              <w:rPr>
                <w:rFonts w:eastAsia="Times New Roman" w:cs="Times New Roman"/>
                <w:color w:val="000000"/>
                <w:sz w:val="20"/>
                <w:szCs w:val="20"/>
              </w:rPr>
              <w:t> </w:t>
            </w:r>
            <w:r w:rsidRPr="004E28B7">
              <w:rPr>
                <w:rFonts w:eastAsia="Times New Roman" w:cs="Times New Roman"/>
                <w:color w:val="000000"/>
                <w:sz w:val="20"/>
                <w:szCs w:val="20"/>
                <w:lang w:val="vi-VN"/>
              </w:rPr>
              <w:t>3021</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p>
          <w:p w14:paraId="2F59D0D4" w14:textId="5FD9CF38" w:rsidR="00CA5E90" w:rsidRPr="004E28B7" w:rsidRDefault="00CA5E90" w:rsidP="00CA5E90">
            <w:pPr>
              <w:spacing w:before="120" w:after="120" w:line="234" w:lineRule="atLeast"/>
              <w:jc w:val="center"/>
              <w:rPr>
                <w:rFonts w:eastAsia="Times New Roman" w:cs="Times New Roman"/>
                <w:bCs/>
                <w:color w:val="000000"/>
                <w:sz w:val="20"/>
                <w:szCs w:val="20"/>
                <w:vertAlign w:val="superscript"/>
              </w:rPr>
            </w:pPr>
            <w:r w:rsidRPr="004E28B7">
              <w:rPr>
                <w:rFonts w:eastAsia="Times New Roman" w:cs="Times New Roman"/>
                <w:bCs/>
                <w:color w:val="000000"/>
                <w:szCs w:val="24"/>
                <w:vertAlign w:val="superscript"/>
                <w:lang w:val="vi-VN"/>
              </w:rPr>
              <w:t>(</w:t>
            </w:r>
            <w:r w:rsidRPr="004E28B7">
              <w:rPr>
                <w:rFonts w:eastAsia="Times New Roman" w:cs="Times New Roman"/>
                <w:color w:val="000000"/>
                <w:sz w:val="20"/>
                <w:szCs w:val="20"/>
              </w:rPr>
              <w:t> </w:t>
            </w:r>
            <w:r w:rsidRPr="004E28B7">
              <w:rPr>
                <w:rFonts w:eastAsia="Times New Roman" w:cs="Times New Roman"/>
                <w:color w:val="000000"/>
                <w:sz w:val="20"/>
                <w:szCs w:val="20"/>
                <w:lang w:val="vi-VN"/>
              </w:rPr>
              <w:t>1012.2</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p>
          <w:p w14:paraId="0C14EBFA" w14:textId="0B36DE64" w:rsidR="00CA5E90" w:rsidRPr="004E28B7" w:rsidRDefault="00CA5E90" w:rsidP="00997A40">
            <w:pPr>
              <w:spacing w:before="120" w:after="120" w:line="234" w:lineRule="atLeast"/>
              <w:jc w:val="center"/>
              <w:rPr>
                <w:rFonts w:eastAsia="Times New Roman" w:cs="Times New Roman"/>
                <w:color w:val="000000"/>
                <w:szCs w:val="24"/>
                <w:lang w:val="vi-VN"/>
              </w:rPr>
            </w:pPr>
            <w:r w:rsidRPr="004E28B7">
              <w:rPr>
                <w:rFonts w:eastAsia="Times New Roman" w:cs="Times New Roman"/>
                <w:bCs/>
                <w:color w:val="000000"/>
                <w:szCs w:val="24"/>
                <w:vertAlign w:val="superscript"/>
                <w:lang w:val="vi-VN"/>
              </w:rPr>
              <w:t>sổ đỏ)</w:t>
            </w:r>
          </w:p>
        </w:tc>
        <w:tc>
          <w:tcPr>
            <w:tcW w:w="859" w:type="pct"/>
            <w:tcBorders>
              <w:top w:val="nil"/>
              <w:left w:val="nil"/>
              <w:bottom w:val="single" w:sz="8" w:space="0" w:color="auto"/>
              <w:right w:val="single" w:sz="8" w:space="0" w:color="auto"/>
            </w:tcBorders>
            <w:shd w:val="clear" w:color="auto" w:fill="FFFFFF"/>
            <w:vAlign w:val="center"/>
            <w:hideMark/>
          </w:tcPr>
          <w:p w14:paraId="19AD8A46" w14:textId="5098E637" w:rsidR="00997A40" w:rsidRPr="004E28B7" w:rsidRDefault="00997A40" w:rsidP="000D3654">
            <w:pPr>
              <w:spacing w:before="120" w:after="120" w:line="234" w:lineRule="atLeast"/>
              <w:jc w:val="center"/>
              <w:rPr>
                <w:rFonts w:eastAsia="Times New Roman" w:cs="Times New Roman"/>
                <w:color w:val="000000"/>
                <w:sz w:val="18"/>
                <w:szCs w:val="18"/>
              </w:rPr>
            </w:pPr>
            <w:r w:rsidRPr="004E28B7">
              <w:rPr>
                <w:rFonts w:eastAsia="Times New Roman" w:cs="Times New Roman"/>
                <w:color w:val="000000"/>
                <w:sz w:val="20"/>
                <w:szCs w:val="20"/>
              </w:rPr>
              <w:t> </w:t>
            </w:r>
            <w:r w:rsidR="000D3654" w:rsidRPr="004E28B7">
              <w:rPr>
                <w:rFonts w:eastAsia="Times New Roman" w:cs="Times New Roman"/>
                <w:color w:val="000000"/>
                <w:sz w:val="20"/>
                <w:szCs w:val="20"/>
                <w:lang w:val="vi-VN"/>
              </w:rPr>
              <w:t>934</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p>
        </w:tc>
      </w:tr>
      <w:tr w:rsidR="00997A40" w:rsidRPr="00874339" w14:paraId="2456ACA4" w14:textId="77777777" w:rsidTr="00E1621A">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22B9D620" w14:textId="77777777" w:rsidR="00997A40" w:rsidRPr="00874339" w:rsidRDefault="00997A40" w:rsidP="00997A40">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879" w:type="pct"/>
            <w:tcBorders>
              <w:top w:val="nil"/>
              <w:left w:val="nil"/>
              <w:bottom w:val="single" w:sz="8" w:space="0" w:color="auto"/>
              <w:right w:val="single" w:sz="8" w:space="0" w:color="auto"/>
            </w:tcBorders>
            <w:shd w:val="clear" w:color="auto" w:fill="FFFFFF"/>
            <w:vAlign w:val="center"/>
            <w:hideMark/>
          </w:tcPr>
          <w:p w14:paraId="4E585CB8" w14:textId="6DEE8122" w:rsidR="00997A40" w:rsidRPr="00E1621A" w:rsidRDefault="00997A40" w:rsidP="00997A40">
            <w:pPr>
              <w:spacing w:before="120" w:after="120" w:line="234" w:lineRule="atLeast"/>
              <w:rPr>
                <w:rFonts w:eastAsia="Times New Roman" w:cs="Times New Roman"/>
                <w:color w:val="000000"/>
                <w:sz w:val="18"/>
                <w:szCs w:val="18"/>
                <w:lang w:val="vi-VN"/>
              </w:rPr>
            </w:pPr>
            <w:r>
              <w:rPr>
                <w:rFonts w:eastAsia="Times New Roman" w:cs="Times New Roman"/>
                <w:color w:val="000000"/>
                <w:sz w:val="18"/>
                <w:szCs w:val="18"/>
                <w:lang w:val="vi-VN"/>
              </w:rPr>
              <w:t>Điểm trường 1-Km7</w:t>
            </w:r>
          </w:p>
        </w:tc>
        <w:tc>
          <w:tcPr>
            <w:tcW w:w="2151" w:type="pct"/>
            <w:tcBorders>
              <w:top w:val="nil"/>
              <w:left w:val="nil"/>
              <w:bottom w:val="single" w:sz="8" w:space="0" w:color="auto"/>
              <w:right w:val="single" w:sz="8" w:space="0" w:color="auto"/>
            </w:tcBorders>
            <w:shd w:val="clear" w:color="auto" w:fill="FFFFFF"/>
            <w:vAlign w:val="center"/>
            <w:hideMark/>
          </w:tcPr>
          <w:p w14:paraId="2EE9E98B" w14:textId="3C5A05C4" w:rsidR="00997A40" w:rsidRPr="00874339" w:rsidRDefault="00997A40" w:rsidP="00997A40">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Tổ 5, Khu 1B, Phường Quang Hanh, TP Cẩm Phả, tỉnh Quảng Ninh</w:t>
            </w:r>
            <w:r w:rsidRPr="00874339">
              <w:rPr>
                <w:rFonts w:eastAsia="Times New Roman" w:cs="Times New Roman"/>
                <w:color w:val="000000"/>
                <w:sz w:val="18"/>
                <w:szCs w:val="18"/>
              </w:rPr>
              <w:t>  </w:t>
            </w:r>
          </w:p>
        </w:tc>
        <w:tc>
          <w:tcPr>
            <w:tcW w:w="808" w:type="pct"/>
            <w:tcBorders>
              <w:top w:val="nil"/>
              <w:left w:val="nil"/>
              <w:bottom w:val="single" w:sz="8" w:space="0" w:color="auto"/>
              <w:right w:val="single" w:sz="8" w:space="0" w:color="auto"/>
            </w:tcBorders>
            <w:shd w:val="clear" w:color="auto" w:fill="FFFFFF"/>
            <w:vAlign w:val="center"/>
            <w:hideMark/>
          </w:tcPr>
          <w:p w14:paraId="5EB14625" w14:textId="28CD7474" w:rsidR="00997A40" w:rsidRPr="004E28B7" w:rsidRDefault="00997A40" w:rsidP="00997A40">
            <w:pPr>
              <w:spacing w:before="120" w:after="120" w:line="234" w:lineRule="atLeast"/>
              <w:jc w:val="center"/>
              <w:rPr>
                <w:rFonts w:eastAsia="Times New Roman" w:cs="Times New Roman"/>
                <w:color w:val="000000"/>
                <w:sz w:val="20"/>
                <w:szCs w:val="20"/>
              </w:rPr>
            </w:pPr>
            <w:r w:rsidRPr="004E28B7">
              <w:rPr>
                <w:rFonts w:eastAsia="Times New Roman" w:cs="Times New Roman"/>
                <w:color w:val="000000"/>
                <w:sz w:val="20"/>
                <w:szCs w:val="20"/>
              </w:rPr>
              <w:t> </w:t>
            </w:r>
            <w:r w:rsidRPr="004E28B7">
              <w:rPr>
                <w:rFonts w:eastAsia="Times New Roman" w:cs="Times New Roman"/>
                <w:color w:val="000000"/>
                <w:sz w:val="20"/>
                <w:szCs w:val="20"/>
                <w:lang w:val="vi-VN"/>
              </w:rPr>
              <w:t>1009</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r w:rsidRPr="004E28B7">
              <w:rPr>
                <w:rFonts w:eastAsia="Times New Roman" w:cs="Times New Roman"/>
                <w:color w:val="000000"/>
                <w:sz w:val="20"/>
                <w:szCs w:val="20"/>
              </w:rPr>
              <w:t> </w:t>
            </w:r>
          </w:p>
        </w:tc>
        <w:tc>
          <w:tcPr>
            <w:tcW w:w="859" w:type="pct"/>
            <w:tcBorders>
              <w:top w:val="nil"/>
              <w:left w:val="nil"/>
              <w:bottom w:val="single" w:sz="8" w:space="0" w:color="auto"/>
              <w:right w:val="single" w:sz="8" w:space="0" w:color="auto"/>
            </w:tcBorders>
            <w:shd w:val="clear" w:color="auto" w:fill="FFFFFF"/>
            <w:vAlign w:val="center"/>
            <w:hideMark/>
          </w:tcPr>
          <w:p w14:paraId="51DCF2AD" w14:textId="5A06D446" w:rsidR="00997A40" w:rsidRPr="004E28B7" w:rsidRDefault="00997A40" w:rsidP="00997A40">
            <w:pPr>
              <w:spacing w:before="120" w:after="120" w:line="234" w:lineRule="atLeast"/>
              <w:jc w:val="center"/>
              <w:rPr>
                <w:rFonts w:eastAsia="Times New Roman" w:cs="Times New Roman"/>
                <w:color w:val="000000"/>
                <w:sz w:val="18"/>
                <w:szCs w:val="18"/>
              </w:rPr>
            </w:pPr>
            <w:r w:rsidRPr="004E28B7">
              <w:rPr>
                <w:rFonts w:eastAsia="Times New Roman" w:cs="Times New Roman"/>
                <w:color w:val="000000"/>
                <w:sz w:val="20"/>
                <w:szCs w:val="20"/>
              </w:rPr>
              <w:t> </w:t>
            </w:r>
            <w:r w:rsidR="000D3654" w:rsidRPr="004E28B7">
              <w:rPr>
                <w:rFonts w:eastAsia="Times New Roman" w:cs="Times New Roman"/>
                <w:color w:val="000000"/>
                <w:sz w:val="20"/>
                <w:szCs w:val="20"/>
                <w:lang w:val="vi-VN"/>
              </w:rPr>
              <w:t>4</w:t>
            </w:r>
            <w:r w:rsidRPr="004E28B7">
              <w:rPr>
                <w:rFonts w:eastAsia="Times New Roman" w:cs="Times New Roman"/>
                <w:color w:val="000000"/>
                <w:sz w:val="20"/>
                <w:szCs w:val="20"/>
                <w:lang w:val="vi-VN"/>
              </w:rPr>
              <w:t>9</w:t>
            </w:r>
            <w:r w:rsidR="000D3654" w:rsidRPr="004E28B7">
              <w:rPr>
                <w:rFonts w:eastAsia="Times New Roman" w:cs="Times New Roman"/>
                <w:color w:val="000000"/>
                <w:sz w:val="20"/>
                <w:szCs w:val="20"/>
                <w:lang w:val="vi-VN"/>
              </w:rPr>
              <w:t>6,9</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r w:rsidRPr="004E28B7">
              <w:rPr>
                <w:rFonts w:eastAsia="Times New Roman" w:cs="Times New Roman"/>
                <w:color w:val="000000"/>
                <w:sz w:val="20"/>
                <w:szCs w:val="20"/>
              </w:rPr>
              <w:t> </w:t>
            </w:r>
          </w:p>
        </w:tc>
      </w:tr>
      <w:tr w:rsidR="00997A40" w:rsidRPr="00874339" w14:paraId="3CEBA0F7" w14:textId="77777777" w:rsidTr="00E1621A">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2C29E898" w14:textId="77777777" w:rsidR="00997A40" w:rsidRPr="00874339" w:rsidRDefault="00997A40" w:rsidP="00997A40">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3</w:t>
            </w:r>
          </w:p>
        </w:tc>
        <w:tc>
          <w:tcPr>
            <w:tcW w:w="879" w:type="pct"/>
            <w:tcBorders>
              <w:top w:val="nil"/>
              <w:left w:val="nil"/>
              <w:bottom w:val="single" w:sz="8" w:space="0" w:color="auto"/>
              <w:right w:val="single" w:sz="8" w:space="0" w:color="auto"/>
            </w:tcBorders>
            <w:shd w:val="clear" w:color="auto" w:fill="FFFFFF"/>
            <w:vAlign w:val="center"/>
            <w:hideMark/>
          </w:tcPr>
          <w:p w14:paraId="5ECCE0F7" w14:textId="78D90C5A" w:rsidR="00997A40" w:rsidRPr="00874339" w:rsidRDefault="00997A40" w:rsidP="00997A40">
            <w:pPr>
              <w:spacing w:before="120" w:after="120" w:line="234" w:lineRule="atLeast"/>
              <w:rPr>
                <w:rFonts w:eastAsia="Times New Roman" w:cs="Times New Roman"/>
                <w:color w:val="000000"/>
                <w:sz w:val="18"/>
                <w:szCs w:val="18"/>
              </w:rPr>
            </w:pPr>
            <w:r>
              <w:rPr>
                <w:rFonts w:eastAsia="Times New Roman" w:cs="Times New Roman"/>
                <w:color w:val="000000"/>
                <w:sz w:val="18"/>
                <w:szCs w:val="18"/>
                <w:lang w:val="vi-VN"/>
              </w:rPr>
              <w:t>Điểm trường 2-Km12</w:t>
            </w:r>
          </w:p>
        </w:tc>
        <w:tc>
          <w:tcPr>
            <w:tcW w:w="2151" w:type="pct"/>
            <w:tcBorders>
              <w:top w:val="nil"/>
              <w:left w:val="nil"/>
              <w:bottom w:val="single" w:sz="8" w:space="0" w:color="auto"/>
              <w:right w:val="single" w:sz="8" w:space="0" w:color="auto"/>
            </w:tcBorders>
            <w:shd w:val="clear" w:color="auto" w:fill="FFFFFF"/>
            <w:vAlign w:val="center"/>
            <w:hideMark/>
          </w:tcPr>
          <w:p w14:paraId="74DF4416" w14:textId="7F2989B7" w:rsidR="00997A40" w:rsidRPr="00874339" w:rsidRDefault="00997A40" w:rsidP="00997A40">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Tổ 2, Khu 9B, Phường Quang Hanh, TP Cẩm Phả, tỉnh Quảng Ninh</w:t>
            </w:r>
            <w:r w:rsidRPr="00874339">
              <w:rPr>
                <w:rFonts w:eastAsia="Times New Roman" w:cs="Times New Roman"/>
                <w:color w:val="000000"/>
                <w:sz w:val="18"/>
                <w:szCs w:val="18"/>
              </w:rPr>
              <w:t>  </w:t>
            </w:r>
          </w:p>
        </w:tc>
        <w:tc>
          <w:tcPr>
            <w:tcW w:w="808" w:type="pct"/>
            <w:tcBorders>
              <w:top w:val="nil"/>
              <w:left w:val="nil"/>
              <w:bottom w:val="single" w:sz="8" w:space="0" w:color="auto"/>
              <w:right w:val="single" w:sz="8" w:space="0" w:color="auto"/>
            </w:tcBorders>
            <w:shd w:val="clear" w:color="auto" w:fill="FFFFFF"/>
            <w:vAlign w:val="center"/>
            <w:hideMark/>
          </w:tcPr>
          <w:p w14:paraId="3443F076" w14:textId="30F32AC3" w:rsidR="00997A40" w:rsidRPr="004E28B7" w:rsidRDefault="00997A40" w:rsidP="00997A40">
            <w:pPr>
              <w:spacing w:before="120" w:after="120" w:line="234" w:lineRule="atLeast"/>
              <w:jc w:val="center"/>
              <w:rPr>
                <w:rFonts w:eastAsia="Times New Roman" w:cs="Times New Roman"/>
                <w:color w:val="000000"/>
                <w:sz w:val="20"/>
                <w:szCs w:val="20"/>
              </w:rPr>
            </w:pPr>
            <w:r w:rsidRPr="004E28B7">
              <w:rPr>
                <w:rFonts w:eastAsia="Times New Roman" w:cs="Times New Roman"/>
                <w:color w:val="000000"/>
                <w:sz w:val="20"/>
                <w:szCs w:val="20"/>
              </w:rPr>
              <w:t> </w:t>
            </w:r>
            <w:r w:rsidRPr="004E28B7">
              <w:rPr>
                <w:rFonts w:eastAsia="Times New Roman" w:cs="Times New Roman"/>
                <w:color w:val="000000"/>
                <w:sz w:val="20"/>
                <w:szCs w:val="20"/>
                <w:lang w:val="vi-VN"/>
              </w:rPr>
              <w:t>1464.2</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p>
        </w:tc>
        <w:tc>
          <w:tcPr>
            <w:tcW w:w="859" w:type="pct"/>
            <w:tcBorders>
              <w:top w:val="nil"/>
              <w:left w:val="nil"/>
              <w:bottom w:val="single" w:sz="8" w:space="0" w:color="auto"/>
              <w:right w:val="single" w:sz="8" w:space="0" w:color="auto"/>
            </w:tcBorders>
            <w:shd w:val="clear" w:color="auto" w:fill="FFFFFF"/>
            <w:vAlign w:val="center"/>
            <w:hideMark/>
          </w:tcPr>
          <w:p w14:paraId="2D6CAB12" w14:textId="1A4F15D5" w:rsidR="00997A40" w:rsidRPr="004E28B7" w:rsidRDefault="004914AC" w:rsidP="00997A40">
            <w:pPr>
              <w:spacing w:before="120" w:after="120" w:line="234" w:lineRule="atLeast"/>
              <w:jc w:val="center"/>
              <w:rPr>
                <w:rFonts w:eastAsia="Times New Roman" w:cs="Times New Roman"/>
                <w:color w:val="000000"/>
                <w:sz w:val="18"/>
                <w:szCs w:val="18"/>
              </w:rPr>
            </w:pPr>
            <w:r w:rsidRPr="004E28B7">
              <w:rPr>
                <w:rFonts w:eastAsia="Times New Roman" w:cs="Times New Roman"/>
                <w:color w:val="000000"/>
                <w:sz w:val="20"/>
                <w:szCs w:val="20"/>
                <w:lang w:val="vi-VN"/>
              </w:rPr>
              <w:t>695,8</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p>
        </w:tc>
      </w:tr>
      <w:tr w:rsidR="00D04B82" w:rsidRPr="00874339" w14:paraId="1B363F40" w14:textId="77777777" w:rsidTr="00E1621A">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368AEBE3" w14:textId="77777777" w:rsidR="00D04B82" w:rsidRPr="00874339" w:rsidRDefault="00D04B82" w:rsidP="00D04B82">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879" w:type="pct"/>
            <w:tcBorders>
              <w:top w:val="nil"/>
              <w:left w:val="nil"/>
              <w:bottom w:val="single" w:sz="8" w:space="0" w:color="auto"/>
              <w:right w:val="single" w:sz="8" w:space="0" w:color="auto"/>
            </w:tcBorders>
            <w:shd w:val="clear" w:color="auto" w:fill="FFFFFF"/>
            <w:vAlign w:val="center"/>
            <w:hideMark/>
          </w:tcPr>
          <w:p w14:paraId="0A883A3C" w14:textId="59141223" w:rsidR="00D04B82" w:rsidRPr="00874339" w:rsidRDefault="00D04B82" w:rsidP="00D04B82">
            <w:pPr>
              <w:spacing w:before="120" w:after="120" w:line="234" w:lineRule="atLeast"/>
              <w:rPr>
                <w:rFonts w:eastAsia="Times New Roman" w:cs="Times New Roman"/>
                <w:color w:val="000000"/>
                <w:sz w:val="18"/>
                <w:szCs w:val="18"/>
              </w:rPr>
            </w:pPr>
            <w:r>
              <w:rPr>
                <w:rFonts w:eastAsia="Times New Roman" w:cs="Times New Roman"/>
                <w:color w:val="000000"/>
                <w:sz w:val="18"/>
                <w:szCs w:val="18"/>
                <w:lang w:val="vi-VN"/>
              </w:rPr>
              <w:t>Điểm trường 3-Km13</w:t>
            </w:r>
          </w:p>
        </w:tc>
        <w:tc>
          <w:tcPr>
            <w:tcW w:w="2151" w:type="pct"/>
            <w:tcBorders>
              <w:top w:val="nil"/>
              <w:left w:val="nil"/>
              <w:bottom w:val="single" w:sz="8" w:space="0" w:color="auto"/>
              <w:right w:val="single" w:sz="8" w:space="0" w:color="auto"/>
            </w:tcBorders>
            <w:shd w:val="clear" w:color="auto" w:fill="FFFFFF"/>
            <w:vAlign w:val="center"/>
            <w:hideMark/>
          </w:tcPr>
          <w:p w14:paraId="272ED050" w14:textId="0A921D28" w:rsidR="00D04B82" w:rsidRPr="00874339" w:rsidRDefault="00D04B82" w:rsidP="00D04B82">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Tổ 1, Khu 10B, Phường Quang Hanh, TP Cẩm Phả, tỉnh Quảng Ninh</w:t>
            </w:r>
            <w:r w:rsidRPr="00874339">
              <w:rPr>
                <w:rFonts w:eastAsia="Times New Roman" w:cs="Times New Roman"/>
                <w:color w:val="000000"/>
                <w:sz w:val="18"/>
                <w:szCs w:val="18"/>
              </w:rPr>
              <w:t> </w:t>
            </w:r>
          </w:p>
        </w:tc>
        <w:tc>
          <w:tcPr>
            <w:tcW w:w="808" w:type="pct"/>
            <w:tcBorders>
              <w:top w:val="nil"/>
              <w:left w:val="nil"/>
              <w:bottom w:val="single" w:sz="8" w:space="0" w:color="auto"/>
              <w:right w:val="single" w:sz="8" w:space="0" w:color="auto"/>
            </w:tcBorders>
            <w:shd w:val="clear" w:color="auto" w:fill="FFFFFF"/>
            <w:vAlign w:val="center"/>
            <w:hideMark/>
          </w:tcPr>
          <w:p w14:paraId="49FA4F99" w14:textId="76061F7B" w:rsidR="00D04B82" w:rsidRPr="004E28B7" w:rsidRDefault="00D04B82" w:rsidP="00D04B82">
            <w:pPr>
              <w:spacing w:before="120" w:after="120" w:line="234" w:lineRule="atLeast"/>
              <w:jc w:val="center"/>
              <w:rPr>
                <w:rFonts w:eastAsia="Times New Roman" w:cs="Times New Roman"/>
                <w:color w:val="000000"/>
                <w:sz w:val="20"/>
                <w:szCs w:val="20"/>
              </w:rPr>
            </w:pPr>
            <w:r w:rsidRPr="004E28B7">
              <w:rPr>
                <w:rFonts w:eastAsia="Times New Roman" w:cs="Times New Roman"/>
                <w:color w:val="000000"/>
                <w:sz w:val="20"/>
                <w:szCs w:val="20"/>
              </w:rPr>
              <w:t>  </w:t>
            </w:r>
            <w:r w:rsidRPr="004E28B7">
              <w:rPr>
                <w:rFonts w:eastAsia="Times New Roman" w:cs="Times New Roman"/>
                <w:color w:val="000000"/>
                <w:sz w:val="20"/>
                <w:szCs w:val="20"/>
                <w:lang w:val="vi-VN"/>
              </w:rPr>
              <w:t>1464.5</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p>
        </w:tc>
        <w:tc>
          <w:tcPr>
            <w:tcW w:w="859" w:type="pct"/>
            <w:tcBorders>
              <w:top w:val="nil"/>
              <w:left w:val="nil"/>
              <w:bottom w:val="single" w:sz="8" w:space="0" w:color="auto"/>
              <w:right w:val="single" w:sz="8" w:space="0" w:color="auto"/>
            </w:tcBorders>
            <w:shd w:val="clear" w:color="auto" w:fill="FFFFFF"/>
            <w:vAlign w:val="center"/>
            <w:hideMark/>
          </w:tcPr>
          <w:p w14:paraId="22CC85D0" w14:textId="7090C3EE" w:rsidR="00D04B82" w:rsidRPr="004E28B7" w:rsidRDefault="00D04B82" w:rsidP="00D04B82">
            <w:pPr>
              <w:spacing w:before="120" w:after="120" w:line="234" w:lineRule="atLeast"/>
              <w:jc w:val="center"/>
              <w:rPr>
                <w:rFonts w:eastAsia="Times New Roman" w:cs="Times New Roman"/>
                <w:color w:val="000000"/>
                <w:sz w:val="18"/>
                <w:szCs w:val="18"/>
              </w:rPr>
            </w:pPr>
            <w:r w:rsidRPr="004E28B7">
              <w:rPr>
                <w:rFonts w:eastAsia="Times New Roman" w:cs="Times New Roman"/>
                <w:color w:val="000000"/>
                <w:sz w:val="20"/>
                <w:szCs w:val="20"/>
              </w:rPr>
              <w:t>  </w:t>
            </w:r>
            <w:r w:rsidRPr="004E28B7">
              <w:rPr>
                <w:rFonts w:eastAsia="Times New Roman" w:cs="Times New Roman"/>
                <w:color w:val="000000"/>
                <w:sz w:val="20"/>
                <w:szCs w:val="20"/>
                <w:lang w:val="vi-VN"/>
              </w:rPr>
              <w:t>492,9</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p>
        </w:tc>
      </w:tr>
      <w:tr w:rsidR="00D04B82" w:rsidRPr="00874339" w14:paraId="5CB054C4" w14:textId="77777777" w:rsidTr="00110ECB">
        <w:trPr>
          <w:tblCellSpacing w:w="0" w:type="dxa"/>
        </w:trPr>
        <w:tc>
          <w:tcPr>
            <w:tcW w:w="3333" w:type="pct"/>
            <w:gridSpan w:val="3"/>
            <w:tcBorders>
              <w:top w:val="nil"/>
              <w:left w:val="single" w:sz="8" w:space="0" w:color="auto"/>
              <w:bottom w:val="single" w:sz="8" w:space="0" w:color="auto"/>
              <w:right w:val="single" w:sz="8" w:space="0" w:color="auto"/>
            </w:tcBorders>
            <w:shd w:val="clear" w:color="auto" w:fill="FFFFFF"/>
            <w:vAlign w:val="center"/>
            <w:hideMark/>
          </w:tcPr>
          <w:p w14:paraId="0B25470E" w14:textId="77777777" w:rsidR="00D04B82" w:rsidRPr="00874339" w:rsidRDefault="00D04B82" w:rsidP="00D04B82">
            <w:pPr>
              <w:spacing w:before="120" w:after="120" w:line="234" w:lineRule="atLeast"/>
              <w:jc w:val="right"/>
              <w:rPr>
                <w:rFonts w:eastAsia="Times New Roman" w:cs="Times New Roman"/>
                <w:color w:val="000000"/>
                <w:sz w:val="18"/>
                <w:szCs w:val="18"/>
              </w:rPr>
            </w:pPr>
            <w:r w:rsidRPr="00874339">
              <w:rPr>
                <w:rFonts w:eastAsia="Times New Roman" w:cs="Times New Roman"/>
                <w:b/>
                <w:bCs/>
                <w:color w:val="000000"/>
                <w:sz w:val="18"/>
                <w:szCs w:val="18"/>
              </w:rPr>
              <w:t>Tổng cộng</w:t>
            </w:r>
          </w:p>
        </w:tc>
        <w:tc>
          <w:tcPr>
            <w:tcW w:w="808" w:type="pct"/>
            <w:tcBorders>
              <w:top w:val="nil"/>
              <w:left w:val="nil"/>
              <w:bottom w:val="single" w:sz="8" w:space="0" w:color="auto"/>
              <w:right w:val="single" w:sz="8" w:space="0" w:color="auto"/>
            </w:tcBorders>
            <w:shd w:val="clear" w:color="auto" w:fill="FFFFFF"/>
            <w:vAlign w:val="center"/>
            <w:hideMark/>
          </w:tcPr>
          <w:p w14:paraId="30239E88" w14:textId="3F088768" w:rsidR="00D04B82" w:rsidRPr="004E28B7" w:rsidRDefault="00D04B82" w:rsidP="00D04B82">
            <w:pPr>
              <w:spacing w:before="120" w:after="120" w:line="234" w:lineRule="atLeast"/>
              <w:jc w:val="center"/>
              <w:rPr>
                <w:rFonts w:eastAsia="Times New Roman" w:cs="Times New Roman"/>
                <w:color w:val="000000"/>
                <w:sz w:val="18"/>
                <w:szCs w:val="18"/>
              </w:rPr>
            </w:pPr>
            <w:r w:rsidRPr="004E28B7">
              <w:rPr>
                <w:rFonts w:eastAsia="Times New Roman" w:cs="Times New Roman"/>
                <w:color w:val="000000"/>
                <w:sz w:val="20"/>
                <w:szCs w:val="20"/>
              </w:rPr>
              <w:t>  </w:t>
            </w:r>
            <w:r w:rsidR="006577B4" w:rsidRPr="004E28B7">
              <w:rPr>
                <w:rFonts w:eastAsia="Times New Roman" w:cs="Times New Roman"/>
                <w:color w:val="000000"/>
                <w:sz w:val="20"/>
                <w:szCs w:val="20"/>
                <w:lang w:val="vi-VN"/>
              </w:rPr>
              <w:t>6.940,7</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p>
        </w:tc>
        <w:tc>
          <w:tcPr>
            <w:tcW w:w="859" w:type="pct"/>
            <w:tcBorders>
              <w:top w:val="nil"/>
              <w:left w:val="nil"/>
              <w:bottom w:val="single" w:sz="8" w:space="0" w:color="auto"/>
              <w:right w:val="single" w:sz="8" w:space="0" w:color="auto"/>
            </w:tcBorders>
            <w:shd w:val="clear" w:color="auto" w:fill="FFFFFF"/>
            <w:vAlign w:val="center"/>
            <w:hideMark/>
          </w:tcPr>
          <w:p w14:paraId="618594F5" w14:textId="398BCE38" w:rsidR="00D04B82" w:rsidRPr="004E28B7" w:rsidRDefault="00D04B82" w:rsidP="00D04B82">
            <w:pPr>
              <w:spacing w:before="120" w:after="120" w:line="234" w:lineRule="atLeast"/>
              <w:jc w:val="center"/>
              <w:rPr>
                <w:rFonts w:eastAsia="Times New Roman" w:cs="Times New Roman"/>
                <w:color w:val="000000"/>
                <w:sz w:val="18"/>
                <w:szCs w:val="18"/>
              </w:rPr>
            </w:pPr>
            <w:r w:rsidRPr="004E28B7">
              <w:rPr>
                <w:rFonts w:eastAsia="Times New Roman" w:cs="Times New Roman"/>
                <w:color w:val="000000"/>
                <w:sz w:val="20"/>
                <w:szCs w:val="20"/>
              </w:rPr>
              <w:t>  </w:t>
            </w:r>
            <w:r w:rsidRPr="004E28B7">
              <w:rPr>
                <w:rFonts w:eastAsia="Times New Roman" w:cs="Times New Roman"/>
                <w:color w:val="000000"/>
                <w:sz w:val="20"/>
                <w:szCs w:val="20"/>
                <w:lang w:val="vi-VN"/>
              </w:rPr>
              <w:t>2.619,6</w:t>
            </w:r>
            <w:r w:rsidRPr="004E28B7">
              <w:rPr>
                <w:rFonts w:eastAsia="Times New Roman" w:cs="Times New Roman"/>
                <w:bCs/>
                <w:color w:val="000000"/>
                <w:sz w:val="20"/>
                <w:szCs w:val="20"/>
              </w:rPr>
              <w:t>m</w:t>
            </w:r>
            <w:r w:rsidRPr="004E28B7">
              <w:rPr>
                <w:rFonts w:eastAsia="Times New Roman" w:cs="Times New Roman"/>
                <w:bCs/>
                <w:color w:val="000000"/>
                <w:sz w:val="20"/>
                <w:szCs w:val="20"/>
                <w:vertAlign w:val="superscript"/>
              </w:rPr>
              <w:t>2</w:t>
            </w:r>
          </w:p>
        </w:tc>
      </w:tr>
    </w:tbl>
    <w:p w14:paraId="73B0D444" w14:textId="77777777" w:rsidR="00AA3FF2" w:rsidRPr="00874339" w:rsidRDefault="00AA3FF2" w:rsidP="00AA3FF2">
      <w:pPr>
        <w:shd w:val="clear" w:color="auto" w:fill="FFFFFF"/>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3. Các hạng mục cơ sở vật chất được đầu tư mới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7"/>
        <w:gridCol w:w="5865"/>
        <w:gridCol w:w="1663"/>
        <w:gridCol w:w="1564"/>
      </w:tblGrid>
      <w:tr w:rsidR="00AA3FF2" w:rsidRPr="00874339" w14:paraId="3723D101" w14:textId="77777777" w:rsidTr="00134119">
        <w:trPr>
          <w:tblCellSpacing w:w="0" w:type="dxa"/>
        </w:trPr>
        <w:tc>
          <w:tcPr>
            <w:tcW w:w="30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1CC389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3030" w:type="pct"/>
            <w:tcBorders>
              <w:top w:val="single" w:sz="8" w:space="0" w:color="auto"/>
              <w:left w:val="nil"/>
              <w:bottom w:val="single" w:sz="8" w:space="0" w:color="auto"/>
              <w:right w:val="single" w:sz="8" w:space="0" w:color="auto"/>
            </w:tcBorders>
            <w:shd w:val="clear" w:color="auto" w:fill="FFFFFF"/>
            <w:vAlign w:val="center"/>
            <w:hideMark/>
          </w:tcPr>
          <w:p w14:paraId="72A3539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Hạng mục đầu tư</w:t>
            </w:r>
          </w:p>
        </w:tc>
        <w:tc>
          <w:tcPr>
            <w:tcW w:w="859" w:type="pct"/>
            <w:tcBorders>
              <w:top w:val="single" w:sz="8" w:space="0" w:color="auto"/>
              <w:left w:val="nil"/>
              <w:bottom w:val="single" w:sz="8" w:space="0" w:color="auto"/>
              <w:right w:val="single" w:sz="8" w:space="0" w:color="auto"/>
            </w:tcBorders>
            <w:shd w:val="clear" w:color="auto" w:fill="FFFFFF"/>
            <w:vAlign w:val="center"/>
            <w:hideMark/>
          </w:tcPr>
          <w:p w14:paraId="7ECBA3AB"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Địa điểm</w:t>
            </w:r>
            <w:r w:rsidRPr="00874339">
              <w:rPr>
                <w:rFonts w:eastAsia="Times New Roman" w:cs="Times New Roman"/>
                <w:b/>
                <w:bCs/>
                <w:color w:val="000000"/>
                <w:sz w:val="18"/>
                <w:szCs w:val="18"/>
                <w:vertAlign w:val="superscript"/>
              </w:rPr>
              <w:t>11</w:t>
            </w:r>
          </w:p>
        </w:tc>
        <w:tc>
          <w:tcPr>
            <w:tcW w:w="808" w:type="pct"/>
            <w:tcBorders>
              <w:top w:val="single" w:sz="8" w:space="0" w:color="auto"/>
              <w:left w:val="nil"/>
              <w:bottom w:val="single" w:sz="8" w:space="0" w:color="auto"/>
              <w:right w:val="single" w:sz="8" w:space="0" w:color="auto"/>
            </w:tcBorders>
            <w:shd w:val="clear" w:color="auto" w:fill="FFFFFF"/>
            <w:vAlign w:val="center"/>
            <w:hideMark/>
          </w:tcPr>
          <w:p w14:paraId="6552DE37"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Kinh phí (triệu đồng)</w:t>
            </w:r>
          </w:p>
        </w:tc>
      </w:tr>
      <w:tr w:rsidR="00AA3FF2" w:rsidRPr="00874339" w14:paraId="541E3A5B" w14:textId="77777777" w:rsidTr="00134119">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7415D1D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lastRenderedPageBreak/>
              <w:t>1</w:t>
            </w:r>
          </w:p>
        </w:tc>
        <w:tc>
          <w:tcPr>
            <w:tcW w:w="3030" w:type="pct"/>
            <w:tcBorders>
              <w:top w:val="nil"/>
              <w:left w:val="nil"/>
              <w:bottom w:val="single" w:sz="8" w:space="0" w:color="auto"/>
              <w:right w:val="single" w:sz="8" w:space="0" w:color="auto"/>
            </w:tcBorders>
            <w:shd w:val="clear" w:color="auto" w:fill="FFFFFF"/>
            <w:vAlign w:val="bottom"/>
            <w:hideMark/>
          </w:tcPr>
          <w:p w14:paraId="042084C5"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Xây mới tòa nhà...</w:t>
            </w:r>
          </w:p>
        </w:tc>
        <w:tc>
          <w:tcPr>
            <w:tcW w:w="859" w:type="pct"/>
            <w:tcBorders>
              <w:top w:val="nil"/>
              <w:left w:val="nil"/>
              <w:bottom w:val="single" w:sz="8" w:space="0" w:color="auto"/>
              <w:right w:val="single" w:sz="8" w:space="0" w:color="auto"/>
            </w:tcBorders>
            <w:shd w:val="clear" w:color="auto" w:fill="FFFFFF"/>
            <w:hideMark/>
          </w:tcPr>
          <w:p w14:paraId="6E9234AF" w14:textId="1E425159" w:rsidR="00AA3FF2" w:rsidRPr="00134119"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134119">
              <w:rPr>
                <w:rFonts w:eastAsia="Times New Roman" w:cs="Times New Roman"/>
                <w:color w:val="000000"/>
                <w:sz w:val="18"/>
                <w:szCs w:val="18"/>
                <w:lang w:val="vi-VN"/>
              </w:rPr>
              <w:t>0</w:t>
            </w:r>
          </w:p>
        </w:tc>
        <w:tc>
          <w:tcPr>
            <w:tcW w:w="808" w:type="pct"/>
            <w:tcBorders>
              <w:top w:val="nil"/>
              <w:left w:val="nil"/>
              <w:bottom w:val="single" w:sz="8" w:space="0" w:color="auto"/>
              <w:right w:val="single" w:sz="8" w:space="0" w:color="auto"/>
            </w:tcBorders>
            <w:shd w:val="clear" w:color="auto" w:fill="FFFFFF"/>
            <w:hideMark/>
          </w:tcPr>
          <w:p w14:paraId="79FC0379" w14:textId="71377ED3" w:rsidR="00AA3FF2" w:rsidRPr="00134119"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134119">
              <w:rPr>
                <w:rFonts w:eastAsia="Times New Roman" w:cs="Times New Roman"/>
                <w:color w:val="000000"/>
                <w:sz w:val="18"/>
                <w:szCs w:val="18"/>
                <w:lang w:val="vi-VN"/>
              </w:rPr>
              <w:t>0</w:t>
            </w:r>
          </w:p>
        </w:tc>
      </w:tr>
      <w:tr w:rsidR="00AA3FF2" w:rsidRPr="00874339" w14:paraId="3F3401D6" w14:textId="77777777" w:rsidTr="00134119">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26B1A99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3030" w:type="pct"/>
            <w:tcBorders>
              <w:top w:val="nil"/>
              <w:left w:val="nil"/>
              <w:bottom w:val="single" w:sz="8" w:space="0" w:color="auto"/>
              <w:right w:val="single" w:sz="8" w:space="0" w:color="auto"/>
            </w:tcBorders>
            <w:shd w:val="clear" w:color="auto" w:fill="FFFFFF"/>
            <w:vAlign w:val="bottom"/>
            <w:hideMark/>
          </w:tcPr>
          <w:p w14:paraId="08C33131"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Nâng cấp tòa nhà...</w:t>
            </w:r>
          </w:p>
        </w:tc>
        <w:tc>
          <w:tcPr>
            <w:tcW w:w="859" w:type="pct"/>
            <w:tcBorders>
              <w:top w:val="nil"/>
              <w:left w:val="nil"/>
              <w:bottom w:val="single" w:sz="8" w:space="0" w:color="auto"/>
              <w:right w:val="single" w:sz="8" w:space="0" w:color="auto"/>
            </w:tcBorders>
            <w:shd w:val="clear" w:color="auto" w:fill="FFFFFF"/>
            <w:hideMark/>
          </w:tcPr>
          <w:p w14:paraId="4342CE89" w14:textId="73F6EAC6" w:rsidR="00AA3FF2" w:rsidRPr="00134119"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134119">
              <w:rPr>
                <w:rFonts w:eastAsia="Times New Roman" w:cs="Times New Roman"/>
                <w:color w:val="000000"/>
                <w:sz w:val="18"/>
                <w:szCs w:val="18"/>
                <w:lang w:val="vi-VN"/>
              </w:rPr>
              <w:t>0</w:t>
            </w:r>
          </w:p>
        </w:tc>
        <w:tc>
          <w:tcPr>
            <w:tcW w:w="808" w:type="pct"/>
            <w:tcBorders>
              <w:top w:val="nil"/>
              <w:left w:val="nil"/>
              <w:bottom w:val="single" w:sz="8" w:space="0" w:color="auto"/>
              <w:right w:val="single" w:sz="8" w:space="0" w:color="auto"/>
            </w:tcBorders>
            <w:shd w:val="clear" w:color="auto" w:fill="FFFFFF"/>
            <w:hideMark/>
          </w:tcPr>
          <w:p w14:paraId="74FA3E46" w14:textId="79094708" w:rsidR="00AA3FF2" w:rsidRPr="00134119"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134119">
              <w:rPr>
                <w:rFonts w:eastAsia="Times New Roman" w:cs="Times New Roman"/>
                <w:color w:val="000000"/>
                <w:sz w:val="18"/>
                <w:szCs w:val="18"/>
                <w:lang w:val="vi-VN"/>
              </w:rPr>
              <w:t>0</w:t>
            </w:r>
          </w:p>
        </w:tc>
      </w:tr>
      <w:tr w:rsidR="00AA3FF2" w:rsidRPr="00874339" w14:paraId="6A54DB98" w14:textId="77777777" w:rsidTr="00134119">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493732B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3</w:t>
            </w:r>
          </w:p>
        </w:tc>
        <w:tc>
          <w:tcPr>
            <w:tcW w:w="3030" w:type="pct"/>
            <w:tcBorders>
              <w:top w:val="nil"/>
              <w:left w:val="nil"/>
              <w:bottom w:val="single" w:sz="8" w:space="0" w:color="auto"/>
              <w:right w:val="single" w:sz="8" w:space="0" w:color="auto"/>
            </w:tcBorders>
            <w:shd w:val="clear" w:color="auto" w:fill="FFFFFF"/>
            <w:vAlign w:val="bottom"/>
            <w:hideMark/>
          </w:tcPr>
          <w:p w14:paraId="65A0F390"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Đầu tư mới phòng thí nghiệm...</w:t>
            </w:r>
          </w:p>
        </w:tc>
        <w:tc>
          <w:tcPr>
            <w:tcW w:w="859" w:type="pct"/>
            <w:tcBorders>
              <w:top w:val="nil"/>
              <w:left w:val="nil"/>
              <w:bottom w:val="single" w:sz="8" w:space="0" w:color="auto"/>
              <w:right w:val="single" w:sz="8" w:space="0" w:color="auto"/>
            </w:tcBorders>
            <w:shd w:val="clear" w:color="auto" w:fill="FFFFFF"/>
            <w:hideMark/>
          </w:tcPr>
          <w:p w14:paraId="6AACC2C9" w14:textId="6299AB48" w:rsidR="00AA3FF2" w:rsidRPr="00134119"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134119">
              <w:rPr>
                <w:rFonts w:eastAsia="Times New Roman" w:cs="Times New Roman"/>
                <w:color w:val="000000"/>
                <w:sz w:val="18"/>
                <w:szCs w:val="18"/>
                <w:lang w:val="vi-VN"/>
              </w:rPr>
              <w:t>0</w:t>
            </w:r>
          </w:p>
        </w:tc>
        <w:tc>
          <w:tcPr>
            <w:tcW w:w="808" w:type="pct"/>
            <w:tcBorders>
              <w:top w:val="nil"/>
              <w:left w:val="nil"/>
              <w:bottom w:val="single" w:sz="8" w:space="0" w:color="auto"/>
              <w:right w:val="single" w:sz="8" w:space="0" w:color="auto"/>
            </w:tcBorders>
            <w:shd w:val="clear" w:color="auto" w:fill="FFFFFF"/>
            <w:hideMark/>
          </w:tcPr>
          <w:p w14:paraId="00B9934F" w14:textId="3C4CE503" w:rsidR="00AA3FF2" w:rsidRPr="00134119"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134119">
              <w:rPr>
                <w:rFonts w:eastAsia="Times New Roman" w:cs="Times New Roman"/>
                <w:color w:val="000000"/>
                <w:sz w:val="18"/>
                <w:szCs w:val="18"/>
                <w:lang w:val="vi-VN"/>
              </w:rPr>
              <w:t>0</w:t>
            </w:r>
          </w:p>
        </w:tc>
      </w:tr>
      <w:tr w:rsidR="00AA3FF2" w:rsidRPr="00874339" w14:paraId="0E42F1A3" w14:textId="77777777" w:rsidTr="00134119">
        <w:trPr>
          <w:tblCellSpacing w:w="0" w:type="dxa"/>
        </w:trPr>
        <w:tc>
          <w:tcPr>
            <w:tcW w:w="303" w:type="pct"/>
            <w:tcBorders>
              <w:top w:val="nil"/>
              <w:left w:val="single" w:sz="8" w:space="0" w:color="auto"/>
              <w:bottom w:val="single" w:sz="8" w:space="0" w:color="auto"/>
              <w:right w:val="single" w:sz="8" w:space="0" w:color="auto"/>
            </w:tcBorders>
            <w:shd w:val="clear" w:color="auto" w:fill="FFFFFF"/>
            <w:vAlign w:val="center"/>
            <w:hideMark/>
          </w:tcPr>
          <w:p w14:paraId="5479424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4</w:t>
            </w:r>
          </w:p>
        </w:tc>
        <w:tc>
          <w:tcPr>
            <w:tcW w:w="3030" w:type="pct"/>
            <w:tcBorders>
              <w:top w:val="nil"/>
              <w:left w:val="nil"/>
              <w:bottom w:val="single" w:sz="8" w:space="0" w:color="auto"/>
              <w:right w:val="single" w:sz="8" w:space="0" w:color="auto"/>
            </w:tcBorders>
            <w:shd w:val="clear" w:color="auto" w:fill="FFFFFF"/>
            <w:vAlign w:val="bottom"/>
            <w:hideMark/>
          </w:tcPr>
          <w:p w14:paraId="4AF00D29"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Nâng cấp phòng thí nghiệm...</w:t>
            </w:r>
          </w:p>
        </w:tc>
        <w:tc>
          <w:tcPr>
            <w:tcW w:w="859" w:type="pct"/>
            <w:tcBorders>
              <w:top w:val="nil"/>
              <w:left w:val="nil"/>
              <w:bottom w:val="single" w:sz="8" w:space="0" w:color="auto"/>
              <w:right w:val="single" w:sz="8" w:space="0" w:color="auto"/>
            </w:tcBorders>
            <w:shd w:val="clear" w:color="auto" w:fill="FFFFFF"/>
            <w:hideMark/>
          </w:tcPr>
          <w:p w14:paraId="7635AB4B" w14:textId="6230B473" w:rsidR="00AA3FF2" w:rsidRPr="00134119"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134119">
              <w:rPr>
                <w:rFonts w:eastAsia="Times New Roman" w:cs="Times New Roman"/>
                <w:color w:val="000000"/>
                <w:sz w:val="18"/>
                <w:szCs w:val="18"/>
                <w:lang w:val="vi-VN"/>
              </w:rPr>
              <w:t>0</w:t>
            </w:r>
          </w:p>
        </w:tc>
        <w:tc>
          <w:tcPr>
            <w:tcW w:w="808" w:type="pct"/>
            <w:tcBorders>
              <w:top w:val="nil"/>
              <w:left w:val="nil"/>
              <w:bottom w:val="single" w:sz="8" w:space="0" w:color="auto"/>
              <w:right w:val="single" w:sz="8" w:space="0" w:color="auto"/>
            </w:tcBorders>
            <w:shd w:val="clear" w:color="auto" w:fill="FFFFFF"/>
            <w:hideMark/>
          </w:tcPr>
          <w:p w14:paraId="03F94E71" w14:textId="6CFA8798" w:rsidR="00AA3FF2" w:rsidRPr="00134119"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134119">
              <w:rPr>
                <w:rFonts w:eastAsia="Times New Roman" w:cs="Times New Roman"/>
                <w:color w:val="000000"/>
                <w:sz w:val="18"/>
                <w:szCs w:val="18"/>
                <w:lang w:val="vi-VN"/>
              </w:rPr>
              <w:t>0</w:t>
            </w:r>
          </w:p>
        </w:tc>
      </w:tr>
      <w:tr w:rsidR="00AA3FF2" w:rsidRPr="00874339" w14:paraId="69B973F1" w14:textId="77777777" w:rsidTr="00134119">
        <w:trPr>
          <w:tblCellSpacing w:w="0" w:type="dxa"/>
        </w:trPr>
        <w:tc>
          <w:tcPr>
            <w:tcW w:w="4192" w:type="pct"/>
            <w:gridSpan w:val="3"/>
            <w:tcBorders>
              <w:top w:val="nil"/>
              <w:left w:val="single" w:sz="8" w:space="0" w:color="auto"/>
              <w:bottom w:val="single" w:sz="8" w:space="0" w:color="auto"/>
              <w:right w:val="single" w:sz="8" w:space="0" w:color="auto"/>
            </w:tcBorders>
            <w:shd w:val="clear" w:color="auto" w:fill="FFFFFF"/>
            <w:vAlign w:val="center"/>
            <w:hideMark/>
          </w:tcPr>
          <w:p w14:paraId="70FBCF16" w14:textId="77777777" w:rsidR="00AA3FF2" w:rsidRPr="00874339" w:rsidRDefault="00AA3FF2" w:rsidP="00544A1C">
            <w:pPr>
              <w:spacing w:before="120" w:after="120" w:line="234" w:lineRule="atLeast"/>
              <w:jc w:val="right"/>
              <w:rPr>
                <w:rFonts w:eastAsia="Times New Roman" w:cs="Times New Roman"/>
                <w:color w:val="000000"/>
                <w:sz w:val="18"/>
                <w:szCs w:val="18"/>
              </w:rPr>
            </w:pPr>
            <w:r w:rsidRPr="00874339">
              <w:rPr>
                <w:rFonts w:eastAsia="Times New Roman" w:cs="Times New Roman"/>
                <w:b/>
                <w:bCs/>
                <w:color w:val="000000"/>
                <w:sz w:val="18"/>
                <w:szCs w:val="18"/>
              </w:rPr>
              <w:t>Tổng cộng</w:t>
            </w:r>
          </w:p>
        </w:tc>
        <w:tc>
          <w:tcPr>
            <w:tcW w:w="808" w:type="pct"/>
            <w:tcBorders>
              <w:top w:val="nil"/>
              <w:left w:val="nil"/>
              <w:bottom w:val="single" w:sz="8" w:space="0" w:color="auto"/>
              <w:right w:val="single" w:sz="8" w:space="0" w:color="auto"/>
            </w:tcBorders>
            <w:shd w:val="clear" w:color="auto" w:fill="FFFFFF"/>
            <w:hideMark/>
          </w:tcPr>
          <w:p w14:paraId="07447E99"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 </w:t>
            </w:r>
          </w:p>
        </w:tc>
      </w:tr>
    </w:tbl>
    <w:p w14:paraId="0AA1E5E1" w14:textId="77777777" w:rsidR="00AA3FF2" w:rsidRPr="002A0D40" w:rsidRDefault="00AA3FF2" w:rsidP="00AA3FF2">
      <w:pPr>
        <w:shd w:val="clear" w:color="auto" w:fill="FFFFFF"/>
        <w:spacing w:before="120" w:after="120" w:line="234" w:lineRule="atLeast"/>
        <w:rPr>
          <w:rFonts w:eastAsia="Times New Roman" w:cs="Times New Roman"/>
          <w:color w:val="000000"/>
          <w:sz w:val="28"/>
          <w:szCs w:val="28"/>
        </w:rPr>
      </w:pPr>
      <w:r w:rsidRPr="002A0D40">
        <w:rPr>
          <w:rFonts w:eastAsia="Times New Roman" w:cs="Times New Roman"/>
          <w:b/>
          <w:bCs/>
          <w:color w:val="000000"/>
          <w:sz w:val="28"/>
          <w:szCs w:val="28"/>
        </w:rPr>
        <w:t>IV. KIỂM ĐỊNH CHẤT LƯỢNG GIÁO DỤC</w:t>
      </w:r>
    </w:p>
    <w:p w14:paraId="7FFCAFD7" w14:textId="77777777" w:rsidR="00AA3FF2" w:rsidRPr="002A0D40" w:rsidRDefault="00AA3FF2" w:rsidP="00AA3FF2">
      <w:pPr>
        <w:shd w:val="clear" w:color="auto" w:fill="FFFFFF"/>
        <w:spacing w:before="120" w:after="120" w:line="234" w:lineRule="atLeast"/>
        <w:rPr>
          <w:rFonts w:eastAsia="Times New Roman" w:cs="Times New Roman"/>
          <w:color w:val="000000"/>
          <w:sz w:val="28"/>
          <w:szCs w:val="28"/>
        </w:rPr>
      </w:pPr>
      <w:r w:rsidRPr="002A0D40">
        <w:rPr>
          <w:rFonts w:eastAsia="Times New Roman" w:cs="Times New Roman"/>
          <w:b/>
          <w:bCs/>
          <w:color w:val="000000"/>
          <w:sz w:val="28"/>
          <w:szCs w:val="28"/>
        </w:rPr>
        <w:t>1. Kiểm định cơ sở giáo dục</w:t>
      </w:r>
    </w:p>
    <w:p w14:paraId="1BF2D9C5" w14:textId="7D397968" w:rsidR="00AA3FF2" w:rsidRPr="002A0D40" w:rsidRDefault="00AA3FF2" w:rsidP="00AA3FF2">
      <w:pPr>
        <w:shd w:val="clear" w:color="auto" w:fill="FFFFFF"/>
        <w:spacing w:before="120" w:after="120" w:line="234" w:lineRule="atLeast"/>
        <w:rPr>
          <w:rFonts w:eastAsia="Times New Roman" w:cs="Times New Roman"/>
          <w:color w:val="000000"/>
          <w:sz w:val="28"/>
          <w:szCs w:val="28"/>
          <w:lang w:val="vi-VN"/>
        </w:rPr>
      </w:pPr>
      <w:r w:rsidRPr="002A0D40">
        <w:rPr>
          <w:rFonts w:eastAsia="Times New Roman" w:cs="Times New Roman"/>
          <w:color w:val="000000"/>
          <w:sz w:val="28"/>
          <w:szCs w:val="28"/>
        </w:rPr>
        <w:t>- Tên tổ chức kiểm định (tên đầy đủ và tên viết tắt):</w:t>
      </w:r>
      <w:r w:rsidR="00F86778" w:rsidRPr="002A0D40">
        <w:rPr>
          <w:rFonts w:eastAsia="Times New Roman" w:cs="Times New Roman"/>
          <w:color w:val="000000"/>
          <w:sz w:val="28"/>
          <w:szCs w:val="28"/>
          <w:lang w:val="vi-VN"/>
        </w:rPr>
        <w:t xml:space="preserve"> Trường MN Quang Hanh</w:t>
      </w:r>
    </w:p>
    <w:p w14:paraId="4E992E69" w14:textId="2B25E01C" w:rsidR="00AA3FF2" w:rsidRPr="00B27B37" w:rsidRDefault="00AA3FF2" w:rsidP="00AA3FF2">
      <w:pPr>
        <w:shd w:val="clear" w:color="auto" w:fill="FFFFFF"/>
        <w:spacing w:before="120" w:after="120" w:line="234" w:lineRule="atLeast"/>
        <w:rPr>
          <w:rFonts w:eastAsia="Times New Roman" w:cs="Times New Roman"/>
          <w:color w:val="000000"/>
          <w:sz w:val="28"/>
          <w:szCs w:val="28"/>
        </w:rPr>
      </w:pPr>
      <w:r w:rsidRPr="002A0D40">
        <w:rPr>
          <w:rFonts w:eastAsia="Times New Roman" w:cs="Times New Roman"/>
          <w:color w:val="000000"/>
          <w:sz w:val="28"/>
          <w:szCs w:val="28"/>
        </w:rPr>
        <w:t>- Tiêu chuẩn kiểm định được áp dụng:</w:t>
      </w:r>
      <w:r w:rsidR="00F86778" w:rsidRPr="002A0D40">
        <w:rPr>
          <w:rFonts w:eastAsia="Times New Roman" w:cs="Times New Roman"/>
          <w:color w:val="000000"/>
          <w:sz w:val="28"/>
          <w:szCs w:val="28"/>
          <w:lang w:val="vi-VN"/>
        </w:rPr>
        <w:t xml:space="preserve"> </w:t>
      </w:r>
    </w:p>
    <w:p w14:paraId="659655CC" w14:textId="5466A703" w:rsidR="00AA3FF2" w:rsidRPr="00B27B37" w:rsidRDefault="00AA3FF2" w:rsidP="00AA3FF2">
      <w:pPr>
        <w:shd w:val="clear" w:color="auto" w:fill="FFFFFF"/>
        <w:spacing w:before="120" w:after="120" w:line="234" w:lineRule="atLeast"/>
        <w:rPr>
          <w:rFonts w:eastAsia="Times New Roman" w:cs="Times New Roman"/>
          <w:color w:val="000000"/>
          <w:sz w:val="28"/>
          <w:szCs w:val="28"/>
        </w:rPr>
      </w:pPr>
      <w:r w:rsidRPr="002A0D40">
        <w:rPr>
          <w:rFonts w:eastAsia="Times New Roman" w:cs="Times New Roman"/>
          <w:color w:val="000000"/>
          <w:sz w:val="28"/>
          <w:szCs w:val="28"/>
        </w:rPr>
        <w:t>- Mức độ đạt kiểm định:</w:t>
      </w:r>
      <w:r w:rsidR="00F86778" w:rsidRPr="002A0D40">
        <w:rPr>
          <w:rFonts w:eastAsia="Times New Roman" w:cs="Times New Roman"/>
          <w:color w:val="000000"/>
          <w:sz w:val="28"/>
          <w:szCs w:val="28"/>
          <w:lang w:val="vi-VN"/>
        </w:rPr>
        <w:t xml:space="preserve"> </w:t>
      </w:r>
      <w:r w:rsidR="00EE1B4A" w:rsidRPr="002A0D40">
        <w:rPr>
          <w:rFonts w:eastAsia="Times New Roman" w:cs="Times New Roman"/>
          <w:color w:val="000000"/>
          <w:sz w:val="28"/>
          <w:szCs w:val="28"/>
          <w:lang w:val="vi-VN"/>
        </w:rPr>
        <w:t xml:space="preserve">Đạt </w:t>
      </w:r>
      <w:r w:rsidR="00B27B37">
        <w:rPr>
          <w:rFonts w:eastAsia="Times New Roman" w:cs="Times New Roman"/>
          <w:color w:val="000000"/>
          <w:sz w:val="28"/>
          <w:szCs w:val="28"/>
        </w:rPr>
        <w:t>kiểm định chất lượng giáo dục, cấp độ 2</w:t>
      </w:r>
    </w:p>
    <w:p w14:paraId="53666347" w14:textId="49FBF4A0" w:rsidR="00AA3FF2" w:rsidRPr="002A0D40" w:rsidRDefault="00AA3FF2" w:rsidP="00AA3FF2">
      <w:pPr>
        <w:shd w:val="clear" w:color="auto" w:fill="FFFFFF"/>
        <w:spacing w:before="120" w:after="120" w:line="234" w:lineRule="atLeast"/>
        <w:rPr>
          <w:rFonts w:eastAsia="Times New Roman" w:cs="Times New Roman"/>
          <w:color w:val="000000"/>
          <w:sz w:val="28"/>
          <w:szCs w:val="28"/>
        </w:rPr>
      </w:pPr>
      <w:r w:rsidRPr="002A0D40">
        <w:rPr>
          <w:rFonts w:eastAsia="Times New Roman" w:cs="Times New Roman"/>
          <w:color w:val="000000"/>
          <w:sz w:val="28"/>
          <w:szCs w:val="28"/>
        </w:rPr>
        <w:t>- Thời gian hiệu lực: từ ngày</w:t>
      </w:r>
      <w:r w:rsidR="0002496A">
        <w:rPr>
          <w:rFonts w:eastAsia="Times New Roman" w:cs="Times New Roman"/>
          <w:color w:val="000000"/>
          <w:sz w:val="28"/>
          <w:szCs w:val="28"/>
        </w:rPr>
        <w:t xml:space="preserve"> 06 tháng 08 </w:t>
      </w:r>
      <w:r w:rsidRPr="002A0D40">
        <w:rPr>
          <w:rFonts w:eastAsia="Times New Roman" w:cs="Times New Roman"/>
          <w:color w:val="000000"/>
          <w:sz w:val="28"/>
          <w:szCs w:val="28"/>
        </w:rPr>
        <w:t>năm</w:t>
      </w:r>
      <w:r w:rsidR="0002496A">
        <w:rPr>
          <w:rFonts w:eastAsia="Times New Roman" w:cs="Times New Roman"/>
          <w:color w:val="000000"/>
          <w:sz w:val="28"/>
          <w:szCs w:val="28"/>
        </w:rPr>
        <w:t xml:space="preserve"> 2020 đến ngày 06 tháng 08 năm 2025</w:t>
      </w:r>
    </w:p>
    <w:p w14:paraId="19FB716A" w14:textId="77777777" w:rsidR="00AA3FF2" w:rsidRPr="002A0D40" w:rsidRDefault="00AA3FF2" w:rsidP="00AA3FF2">
      <w:pPr>
        <w:shd w:val="clear" w:color="auto" w:fill="FFFFFF"/>
        <w:spacing w:before="120" w:after="120" w:line="234" w:lineRule="atLeast"/>
        <w:rPr>
          <w:rFonts w:eastAsia="Times New Roman" w:cs="Times New Roman"/>
          <w:color w:val="000000"/>
          <w:sz w:val="28"/>
          <w:szCs w:val="28"/>
        </w:rPr>
      </w:pPr>
      <w:r w:rsidRPr="002A0D40">
        <w:rPr>
          <w:rFonts w:eastAsia="Times New Roman" w:cs="Times New Roman"/>
          <w:b/>
          <w:bCs/>
          <w:color w:val="000000"/>
          <w:sz w:val="28"/>
          <w:szCs w:val="28"/>
        </w:rPr>
        <w:t>2. Danh mục chương trình đào tạo được kiểm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9"/>
        <w:gridCol w:w="1198"/>
        <w:gridCol w:w="2095"/>
        <w:gridCol w:w="1996"/>
        <w:gridCol w:w="2095"/>
        <w:gridCol w:w="1696"/>
      </w:tblGrid>
      <w:tr w:rsidR="00AA3FF2" w:rsidRPr="00874339" w14:paraId="3BEF90DF" w14:textId="77777777" w:rsidTr="00F86778">
        <w:trPr>
          <w:trHeight w:val="708"/>
          <w:tblCellSpacing w:w="0" w:type="dxa"/>
        </w:trPr>
        <w:tc>
          <w:tcPr>
            <w:tcW w:w="3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E3AA21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619" w:type="pct"/>
            <w:tcBorders>
              <w:top w:val="single" w:sz="8" w:space="0" w:color="auto"/>
              <w:left w:val="nil"/>
              <w:bottom w:val="single" w:sz="8" w:space="0" w:color="auto"/>
              <w:right w:val="single" w:sz="8" w:space="0" w:color="auto"/>
            </w:tcBorders>
            <w:shd w:val="clear" w:color="auto" w:fill="FFFFFF"/>
            <w:vAlign w:val="center"/>
            <w:hideMark/>
          </w:tcPr>
          <w:p w14:paraId="0A68F0C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Mã ngành</w:t>
            </w:r>
          </w:p>
        </w:tc>
        <w:tc>
          <w:tcPr>
            <w:tcW w:w="1082" w:type="pct"/>
            <w:tcBorders>
              <w:top w:val="single" w:sz="8" w:space="0" w:color="auto"/>
              <w:left w:val="nil"/>
              <w:bottom w:val="single" w:sz="8" w:space="0" w:color="auto"/>
              <w:right w:val="single" w:sz="8" w:space="0" w:color="auto"/>
            </w:tcBorders>
            <w:shd w:val="clear" w:color="auto" w:fill="FFFFFF"/>
            <w:vAlign w:val="center"/>
            <w:hideMark/>
          </w:tcPr>
          <w:p w14:paraId="76E99A0B"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Tên ngành</w:t>
            </w:r>
          </w:p>
        </w:tc>
        <w:tc>
          <w:tcPr>
            <w:tcW w:w="1031" w:type="pct"/>
            <w:tcBorders>
              <w:top w:val="single" w:sz="8" w:space="0" w:color="auto"/>
              <w:left w:val="nil"/>
              <w:bottom w:val="single" w:sz="8" w:space="0" w:color="auto"/>
              <w:right w:val="single" w:sz="8" w:space="0" w:color="auto"/>
            </w:tcBorders>
            <w:shd w:val="clear" w:color="auto" w:fill="FFFFFF"/>
            <w:vAlign w:val="center"/>
            <w:hideMark/>
          </w:tcPr>
          <w:p w14:paraId="7AC7881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Tên chương trình</w:t>
            </w:r>
          </w:p>
        </w:tc>
        <w:tc>
          <w:tcPr>
            <w:tcW w:w="1082" w:type="pct"/>
            <w:tcBorders>
              <w:top w:val="single" w:sz="8" w:space="0" w:color="auto"/>
              <w:left w:val="nil"/>
              <w:bottom w:val="single" w:sz="8" w:space="0" w:color="auto"/>
              <w:right w:val="single" w:sz="8" w:space="0" w:color="auto"/>
            </w:tcBorders>
            <w:shd w:val="clear" w:color="auto" w:fill="FFFFFF"/>
            <w:vAlign w:val="center"/>
            <w:hideMark/>
          </w:tcPr>
          <w:p w14:paraId="53BCAA0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Tên tổ chức kiểm định</w:t>
            </w:r>
          </w:p>
        </w:tc>
        <w:tc>
          <w:tcPr>
            <w:tcW w:w="876" w:type="pct"/>
            <w:tcBorders>
              <w:top w:val="single" w:sz="8" w:space="0" w:color="auto"/>
              <w:left w:val="nil"/>
              <w:bottom w:val="single" w:sz="8" w:space="0" w:color="auto"/>
              <w:right w:val="single" w:sz="8" w:space="0" w:color="auto"/>
            </w:tcBorders>
            <w:shd w:val="clear" w:color="auto" w:fill="FFFFFF"/>
            <w:vAlign w:val="center"/>
            <w:hideMark/>
          </w:tcPr>
          <w:p w14:paraId="07D2C58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Thời gian hiệu lực</w:t>
            </w:r>
          </w:p>
        </w:tc>
      </w:tr>
      <w:tr w:rsidR="00AA3FF2" w:rsidRPr="00874339" w14:paraId="2D7E463C" w14:textId="77777777" w:rsidTr="00F86778">
        <w:trPr>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0959EE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619" w:type="pct"/>
            <w:tcBorders>
              <w:top w:val="nil"/>
              <w:left w:val="nil"/>
              <w:bottom w:val="single" w:sz="8" w:space="0" w:color="auto"/>
              <w:right w:val="single" w:sz="8" w:space="0" w:color="auto"/>
            </w:tcBorders>
            <w:shd w:val="clear" w:color="auto" w:fill="FFFFFF"/>
            <w:vAlign w:val="center"/>
            <w:hideMark/>
          </w:tcPr>
          <w:p w14:paraId="36FD6F8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082" w:type="pct"/>
            <w:tcBorders>
              <w:top w:val="nil"/>
              <w:left w:val="nil"/>
              <w:bottom w:val="single" w:sz="8" w:space="0" w:color="auto"/>
              <w:right w:val="single" w:sz="8" w:space="0" w:color="auto"/>
            </w:tcBorders>
            <w:shd w:val="clear" w:color="auto" w:fill="FFFFFF"/>
            <w:vAlign w:val="center"/>
            <w:hideMark/>
          </w:tcPr>
          <w:p w14:paraId="33ACCB6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031" w:type="pct"/>
            <w:tcBorders>
              <w:top w:val="nil"/>
              <w:left w:val="nil"/>
              <w:bottom w:val="single" w:sz="8" w:space="0" w:color="auto"/>
              <w:right w:val="single" w:sz="8" w:space="0" w:color="auto"/>
            </w:tcBorders>
            <w:shd w:val="clear" w:color="auto" w:fill="FFFFFF"/>
            <w:vAlign w:val="center"/>
            <w:hideMark/>
          </w:tcPr>
          <w:p w14:paraId="07036F0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082" w:type="pct"/>
            <w:tcBorders>
              <w:top w:val="nil"/>
              <w:left w:val="nil"/>
              <w:bottom w:val="single" w:sz="8" w:space="0" w:color="auto"/>
              <w:right w:val="single" w:sz="8" w:space="0" w:color="auto"/>
            </w:tcBorders>
            <w:shd w:val="clear" w:color="auto" w:fill="FFFFFF"/>
            <w:vAlign w:val="center"/>
            <w:hideMark/>
          </w:tcPr>
          <w:p w14:paraId="29C7461F"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876" w:type="pct"/>
            <w:tcBorders>
              <w:top w:val="nil"/>
              <w:left w:val="nil"/>
              <w:bottom w:val="single" w:sz="8" w:space="0" w:color="auto"/>
              <w:right w:val="single" w:sz="8" w:space="0" w:color="auto"/>
            </w:tcBorders>
            <w:shd w:val="clear" w:color="auto" w:fill="FFFFFF"/>
            <w:vAlign w:val="center"/>
            <w:hideMark/>
          </w:tcPr>
          <w:p w14:paraId="5CD9E049"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bl>
    <w:p w14:paraId="3DAB3ABA" w14:textId="77777777" w:rsidR="00AA3FF2" w:rsidRPr="00F2332C" w:rsidRDefault="00AA3FF2" w:rsidP="00AA3FF2">
      <w:pPr>
        <w:shd w:val="clear" w:color="auto" w:fill="FFFFFF"/>
        <w:spacing w:before="120" w:after="120" w:line="234" w:lineRule="atLeast"/>
        <w:rPr>
          <w:rFonts w:eastAsia="Times New Roman" w:cs="Times New Roman"/>
          <w:color w:val="000000"/>
          <w:sz w:val="28"/>
          <w:szCs w:val="28"/>
        </w:rPr>
      </w:pPr>
      <w:r w:rsidRPr="00F2332C">
        <w:rPr>
          <w:rFonts w:eastAsia="Times New Roman" w:cs="Times New Roman"/>
          <w:b/>
          <w:bCs/>
          <w:color w:val="000000"/>
          <w:sz w:val="28"/>
          <w:szCs w:val="28"/>
        </w:rPr>
        <w:t>V. KẾT QUẢ TUYỂN SINH VÀ ĐÀO TẠO</w:t>
      </w:r>
    </w:p>
    <w:p w14:paraId="6CF8D3F3" w14:textId="77777777" w:rsidR="00AA3FF2" w:rsidRPr="00F2332C" w:rsidRDefault="00AA3FF2" w:rsidP="00AA3FF2">
      <w:pPr>
        <w:shd w:val="clear" w:color="auto" w:fill="FFFFFF"/>
        <w:spacing w:before="120" w:after="120" w:line="234" w:lineRule="atLeast"/>
        <w:rPr>
          <w:rFonts w:eastAsia="Times New Roman" w:cs="Times New Roman"/>
          <w:color w:val="000000"/>
          <w:sz w:val="28"/>
          <w:szCs w:val="28"/>
        </w:rPr>
      </w:pPr>
      <w:r w:rsidRPr="00F2332C">
        <w:rPr>
          <w:rFonts w:eastAsia="Times New Roman" w:cs="Times New Roman"/>
          <w:b/>
          <w:bCs/>
          <w:color w:val="000000"/>
          <w:sz w:val="28"/>
          <w:szCs w:val="28"/>
        </w:rPr>
        <w:t>1. Các chỉ số đánh giá về tuyển sinh và đào tạo</w:t>
      </w:r>
      <w:r w:rsidRPr="00F2332C">
        <w:rPr>
          <w:rFonts w:eastAsia="Times New Roman" w:cs="Times New Roman"/>
          <w:b/>
          <w:bCs/>
          <w:color w:val="000000"/>
          <w:sz w:val="28"/>
          <w:szCs w:val="28"/>
          <w:vertAlign w:val="superscript"/>
        </w:rPr>
        <w:t>12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2"/>
        <w:gridCol w:w="5099"/>
        <w:gridCol w:w="2126"/>
        <w:gridCol w:w="1862"/>
      </w:tblGrid>
      <w:tr w:rsidR="00AA3FF2" w:rsidRPr="00874339" w14:paraId="1CFEEC4A" w14:textId="77777777" w:rsidTr="00704CEE">
        <w:trPr>
          <w:tblCellSpacing w:w="0" w:type="dxa"/>
        </w:trPr>
        <w:tc>
          <w:tcPr>
            <w:tcW w:w="30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0E7FE1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2634" w:type="pct"/>
            <w:tcBorders>
              <w:top w:val="single" w:sz="8" w:space="0" w:color="auto"/>
              <w:left w:val="nil"/>
              <w:bottom w:val="single" w:sz="8" w:space="0" w:color="auto"/>
              <w:right w:val="single" w:sz="8" w:space="0" w:color="auto"/>
            </w:tcBorders>
            <w:shd w:val="clear" w:color="auto" w:fill="FFFFFF"/>
            <w:vAlign w:val="center"/>
            <w:hideMark/>
          </w:tcPr>
          <w:p w14:paraId="7F0AEED9"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Chỉ số đánh giá</w:t>
            </w:r>
          </w:p>
        </w:tc>
        <w:tc>
          <w:tcPr>
            <w:tcW w:w="1098" w:type="pct"/>
            <w:tcBorders>
              <w:top w:val="single" w:sz="8" w:space="0" w:color="auto"/>
              <w:left w:val="nil"/>
              <w:bottom w:val="single" w:sz="8" w:space="0" w:color="auto"/>
              <w:right w:val="single" w:sz="8" w:space="0" w:color="auto"/>
            </w:tcBorders>
            <w:shd w:val="clear" w:color="auto" w:fill="FFFFFF"/>
            <w:vAlign w:val="center"/>
            <w:hideMark/>
          </w:tcPr>
          <w:p w14:paraId="481C07B0" w14:textId="77777777" w:rsidR="00AA3FF2" w:rsidRDefault="00AA3FF2" w:rsidP="00544A1C">
            <w:pPr>
              <w:spacing w:before="120" w:after="120" w:line="234" w:lineRule="atLeast"/>
              <w:jc w:val="center"/>
              <w:rPr>
                <w:rFonts w:eastAsia="Times New Roman" w:cs="Times New Roman"/>
                <w:b/>
                <w:bCs/>
                <w:color w:val="000000"/>
                <w:sz w:val="18"/>
                <w:szCs w:val="18"/>
              </w:rPr>
            </w:pPr>
            <w:r w:rsidRPr="00874339">
              <w:rPr>
                <w:rFonts w:eastAsia="Times New Roman" w:cs="Times New Roman"/>
                <w:b/>
                <w:bCs/>
                <w:color w:val="000000"/>
                <w:sz w:val="18"/>
                <w:szCs w:val="18"/>
              </w:rPr>
              <w:t>Năm báo cáo</w:t>
            </w:r>
          </w:p>
          <w:p w14:paraId="6179F3C4" w14:textId="765FC646" w:rsidR="00704CEE" w:rsidRPr="00704CEE" w:rsidRDefault="00704CEE" w:rsidP="00544A1C">
            <w:pPr>
              <w:spacing w:before="120" w:after="120" w:line="234" w:lineRule="atLeast"/>
              <w:jc w:val="center"/>
              <w:rPr>
                <w:rFonts w:eastAsia="Times New Roman" w:cs="Times New Roman"/>
                <w:color w:val="000000"/>
                <w:sz w:val="18"/>
                <w:szCs w:val="18"/>
                <w:lang w:val="vi-VN"/>
              </w:rPr>
            </w:pPr>
            <w:r>
              <w:rPr>
                <w:rFonts w:eastAsia="Times New Roman" w:cs="Times New Roman"/>
                <w:b/>
                <w:bCs/>
                <w:color w:val="000000"/>
                <w:sz w:val="18"/>
                <w:szCs w:val="18"/>
                <w:lang w:val="vi-VN"/>
              </w:rPr>
              <w:t>2023-2024</w:t>
            </w:r>
          </w:p>
        </w:tc>
        <w:tc>
          <w:tcPr>
            <w:tcW w:w="962" w:type="pct"/>
            <w:tcBorders>
              <w:top w:val="single" w:sz="8" w:space="0" w:color="auto"/>
              <w:left w:val="nil"/>
              <w:bottom w:val="single" w:sz="8" w:space="0" w:color="auto"/>
              <w:right w:val="single" w:sz="8" w:space="0" w:color="auto"/>
            </w:tcBorders>
            <w:shd w:val="clear" w:color="auto" w:fill="FFFFFF"/>
            <w:vAlign w:val="center"/>
            <w:hideMark/>
          </w:tcPr>
          <w:p w14:paraId="53465561" w14:textId="77777777" w:rsidR="00AA3FF2" w:rsidRDefault="00AA3FF2" w:rsidP="00544A1C">
            <w:pPr>
              <w:spacing w:before="120" w:after="120" w:line="234" w:lineRule="atLeast"/>
              <w:jc w:val="center"/>
              <w:rPr>
                <w:rFonts w:eastAsia="Times New Roman" w:cs="Times New Roman"/>
                <w:b/>
                <w:bCs/>
                <w:color w:val="000000"/>
                <w:sz w:val="18"/>
                <w:szCs w:val="18"/>
              </w:rPr>
            </w:pPr>
            <w:r w:rsidRPr="00874339">
              <w:rPr>
                <w:rFonts w:eastAsia="Times New Roman" w:cs="Times New Roman"/>
                <w:b/>
                <w:bCs/>
                <w:color w:val="000000"/>
                <w:sz w:val="18"/>
                <w:szCs w:val="18"/>
              </w:rPr>
              <w:t>Năm trước liền kề năm báo cáo</w:t>
            </w:r>
          </w:p>
          <w:p w14:paraId="1E8986A3" w14:textId="4C463E15" w:rsidR="00704CEE" w:rsidRPr="00704CEE" w:rsidRDefault="00704CEE" w:rsidP="00544A1C">
            <w:pPr>
              <w:spacing w:before="120" w:after="120" w:line="234" w:lineRule="atLeast"/>
              <w:jc w:val="center"/>
              <w:rPr>
                <w:rFonts w:eastAsia="Times New Roman" w:cs="Times New Roman"/>
                <w:color w:val="000000"/>
                <w:sz w:val="18"/>
                <w:szCs w:val="18"/>
                <w:lang w:val="vi-VN"/>
              </w:rPr>
            </w:pPr>
            <w:r>
              <w:rPr>
                <w:rFonts w:eastAsia="Times New Roman" w:cs="Times New Roman"/>
                <w:b/>
                <w:bCs/>
                <w:color w:val="000000"/>
                <w:sz w:val="18"/>
                <w:szCs w:val="18"/>
                <w:lang w:val="vi-VN"/>
              </w:rPr>
              <w:t>2024-2025</w:t>
            </w:r>
          </w:p>
        </w:tc>
      </w:tr>
      <w:tr w:rsidR="00AA3FF2" w:rsidRPr="00874339" w14:paraId="782286E9" w14:textId="77777777" w:rsidTr="00704CEE">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14:paraId="7ABB9AE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2634" w:type="pct"/>
            <w:tcBorders>
              <w:top w:val="nil"/>
              <w:left w:val="nil"/>
              <w:bottom w:val="single" w:sz="8" w:space="0" w:color="auto"/>
              <w:right w:val="single" w:sz="8" w:space="0" w:color="auto"/>
            </w:tcBorders>
            <w:shd w:val="clear" w:color="auto" w:fill="FFFFFF"/>
            <w:vAlign w:val="center"/>
            <w:hideMark/>
          </w:tcPr>
          <w:p w14:paraId="0A31E5A9"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nhập học trung bình 3 năm</w:t>
            </w:r>
          </w:p>
        </w:tc>
        <w:tc>
          <w:tcPr>
            <w:tcW w:w="1098" w:type="pct"/>
            <w:tcBorders>
              <w:top w:val="nil"/>
              <w:left w:val="nil"/>
              <w:bottom w:val="single" w:sz="8" w:space="0" w:color="auto"/>
              <w:right w:val="single" w:sz="8" w:space="0" w:color="auto"/>
            </w:tcBorders>
            <w:shd w:val="clear" w:color="auto" w:fill="FFFFFF"/>
            <w:vAlign w:val="center"/>
            <w:hideMark/>
          </w:tcPr>
          <w:p w14:paraId="37444D27" w14:textId="2966ECD3" w:rsidR="00AA3FF2" w:rsidRPr="00C764F6" w:rsidRDefault="00AA3FF2" w:rsidP="00544A1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C764F6">
              <w:rPr>
                <w:rFonts w:eastAsia="Times New Roman" w:cs="Times New Roman"/>
                <w:color w:val="000000"/>
                <w:sz w:val="18"/>
                <w:szCs w:val="18"/>
                <w:lang w:val="vi-VN"/>
              </w:rPr>
              <w:t>171 trẻ mới/ năm 2023-2024</w:t>
            </w:r>
          </w:p>
        </w:tc>
        <w:tc>
          <w:tcPr>
            <w:tcW w:w="962" w:type="pct"/>
            <w:tcBorders>
              <w:top w:val="nil"/>
              <w:left w:val="nil"/>
              <w:bottom w:val="single" w:sz="8" w:space="0" w:color="auto"/>
              <w:right w:val="single" w:sz="8" w:space="0" w:color="auto"/>
            </w:tcBorders>
            <w:shd w:val="clear" w:color="auto" w:fill="FFFFFF"/>
            <w:vAlign w:val="center"/>
            <w:hideMark/>
          </w:tcPr>
          <w:p w14:paraId="525092F4" w14:textId="07F1E00B" w:rsidR="00AA3FF2" w:rsidRPr="00874339" w:rsidRDefault="00C764F6" w:rsidP="002B1367">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146 trẻ mới/ tính đến T3</w:t>
            </w:r>
            <w:r w:rsidR="002B1367">
              <w:rPr>
                <w:rFonts w:eastAsia="Times New Roman" w:cs="Times New Roman"/>
                <w:color w:val="000000"/>
                <w:sz w:val="18"/>
                <w:szCs w:val="18"/>
                <w:lang w:val="vi-VN"/>
              </w:rPr>
              <w:t>,</w:t>
            </w:r>
            <w:r>
              <w:rPr>
                <w:rFonts w:eastAsia="Times New Roman" w:cs="Times New Roman"/>
                <w:color w:val="000000"/>
                <w:sz w:val="18"/>
                <w:szCs w:val="18"/>
                <w:lang w:val="vi-VN"/>
              </w:rPr>
              <w:t xml:space="preserve"> 2025</w:t>
            </w:r>
            <w:r w:rsidR="00AA3FF2" w:rsidRPr="00874339">
              <w:rPr>
                <w:rFonts w:eastAsia="Times New Roman" w:cs="Times New Roman"/>
                <w:color w:val="000000"/>
                <w:sz w:val="18"/>
                <w:szCs w:val="18"/>
              </w:rPr>
              <w:t> </w:t>
            </w:r>
          </w:p>
        </w:tc>
      </w:tr>
      <w:tr w:rsidR="00AA3FF2" w:rsidRPr="00874339" w14:paraId="5BAA69DC" w14:textId="77777777" w:rsidTr="00704CEE">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14:paraId="5F9E848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2634" w:type="pct"/>
            <w:tcBorders>
              <w:top w:val="nil"/>
              <w:left w:val="nil"/>
              <w:bottom w:val="single" w:sz="8" w:space="0" w:color="auto"/>
              <w:right w:val="single" w:sz="8" w:space="0" w:color="auto"/>
            </w:tcBorders>
            <w:shd w:val="clear" w:color="auto" w:fill="FFFFFF"/>
            <w:vAlign w:val="center"/>
            <w:hideMark/>
          </w:tcPr>
          <w:p w14:paraId="5F4F918D"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Tỉ số tăng giảm quy mô đào tạo 3 năm</w:t>
            </w:r>
          </w:p>
        </w:tc>
        <w:tc>
          <w:tcPr>
            <w:tcW w:w="1098" w:type="pct"/>
            <w:tcBorders>
              <w:top w:val="nil"/>
              <w:left w:val="nil"/>
              <w:bottom w:val="single" w:sz="8" w:space="0" w:color="auto"/>
              <w:right w:val="single" w:sz="8" w:space="0" w:color="auto"/>
            </w:tcBorders>
            <w:shd w:val="clear" w:color="auto" w:fill="FFFFFF"/>
            <w:vAlign w:val="center"/>
            <w:hideMark/>
          </w:tcPr>
          <w:p w14:paraId="0A8FABE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962" w:type="pct"/>
            <w:tcBorders>
              <w:top w:val="nil"/>
              <w:left w:val="nil"/>
              <w:bottom w:val="single" w:sz="8" w:space="0" w:color="auto"/>
              <w:right w:val="single" w:sz="8" w:space="0" w:color="auto"/>
            </w:tcBorders>
            <w:shd w:val="clear" w:color="auto" w:fill="FFFFFF"/>
            <w:vAlign w:val="center"/>
            <w:hideMark/>
          </w:tcPr>
          <w:p w14:paraId="44C1D8E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18B559CD" w14:textId="77777777" w:rsidTr="00704CEE">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14:paraId="33ABFE4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3</w:t>
            </w:r>
          </w:p>
        </w:tc>
        <w:tc>
          <w:tcPr>
            <w:tcW w:w="2634" w:type="pct"/>
            <w:tcBorders>
              <w:top w:val="nil"/>
              <w:left w:val="nil"/>
              <w:bottom w:val="single" w:sz="8" w:space="0" w:color="auto"/>
              <w:right w:val="single" w:sz="8" w:space="0" w:color="auto"/>
            </w:tcBorders>
            <w:shd w:val="clear" w:color="auto" w:fill="FFFFFF"/>
            <w:vAlign w:val="center"/>
            <w:hideMark/>
          </w:tcPr>
          <w:p w14:paraId="6845DB94"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thôi học</w:t>
            </w:r>
          </w:p>
        </w:tc>
        <w:tc>
          <w:tcPr>
            <w:tcW w:w="1098" w:type="pct"/>
            <w:tcBorders>
              <w:top w:val="nil"/>
              <w:left w:val="nil"/>
              <w:bottom w:val="single" w:sz="8" w:space="0" w:color="auto"/>
              <w:right w:val="single" w:sz="8" w:space="0" w:color="auto"/>
            </w:tcBorders>
            <w:shd w:val="clear" w:color="auto" w:fill="FFFFFF"/>
            <w:vAlign w:val="center"/>
            <w:hideMark/>
          </w:tcPr>
          <w:p w14:paraId="5B05A00B"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962" w:type="pct"/>
            <w:tcBorders>
              <w:top w:val="nil"/>
              <w:left w:val="nil"/>
              <w:bottom w:val="single" w:sz="8" w:space="0" w:color="auto"/>
              <w:right w:val="single" w:sz="8" w:space="0" w:color="auto"/>
            </w:tcBorders>
            <w:shd w:val="clear" w:color="auto" w:fill="FFFFFF"/>
            <w:vAlign w:val="center"/>
            <w:hideMark/>
          </w:tcPr>
          <w:p w14:paraId="01D9B9B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13C28EDA" w14:textId="77777777" w:rsidTr="00704CEE">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14:paraId="0042BE2F"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4</w:t>
            </w:r>
          </w:p>
        </w:tc>
        <w:tc>
          <w:tcPr>
            <w:tcW w:w="2634" w:type="pct"/>
            <w:tcBorders>
              <w:top w:val="nil"/>
              <w:left w:val="nil"/>
              <w:bottom w:val="single" w:sz="8" w:space="0" w:color="auto"/>
              <w:right w:val="single" w:sz="8" w:space="0" w:color="auto"/>
            </w:tcBorders>
            <w:shd w:val="clear" w:color="auto" w:fill="FFFFFF"/>
            <w:vAlign w:val="center"/>
            <w:hideMark/>
          </w:tcPr>
          <w:p w14:paraId="1B86B7BD"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thôi học năm đầu</w:t>
            </w:r>
          </w:p>
        </w:tc>
        <w:tc>
          <w:tcPr>
            <w:tcW w:w="1098" w:type="pct"/>
            <w:tcBorders>
              <w:top w:val="nil"/>
              <w:left w:val="nil"/>
              <w:bottom w:val="single" w:sz="8" w:space="0" w:color="auto"/>
              <w:right w:val="single" w:sz="8" w:space="0" w:color="auto"/>
            </w:tcBorders>
            <w:shd w:val="clear" w:color="auto" w:fill="FFFFFF"/>
            <w:vAlign w:val="center"/>
            <w:hideMark/>
          </w:tcPr>
          <w:p w14:paraId="1A439D0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962" w:type="pct"/>
            <w:tcBorders>
              <w:top w:val="nil"/>
              <w:left w:val="nil"/>
              <w:bottom w:val="single" w:sz="8" w:space="0" w:color="auto"/>
              <w:right w:val="single" w:sz="8" w:space="0" w:color="auto"/>
            </w:tcBorders>
            <w:shd w:val="clear" w:color="auto" w:fill="FFFFFF"/>
            <w:vAlign w:val="center"/>
            <w:hideMark/>
          </w:tcPr>
          <w:p w14:paraId="2EEB4BA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652AF753" w14:textId="77777777" w:rsidTr="00704CEE">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14:paraId="29EF0FB9"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5</w:t>
            </w:r>
          </w:p>
        </w:tc>
        <w:tc>
          <w:tcPr>
            <w:tcW w:w="2634" w:type="pct"/>
            <w:tcBorders>
              <w:top w:val="nil"/>
              <w:left w:val="nil"/>
              <w:bottom w:val="single" w:sz="8" w:space="0" w:color="auto"/>
              <w:right w:val="single" w:sz="8" w:space="0" w:color="auto"/>
            </w:tcBorders>
            <w:shd w:val="clear" w:color="auto" w:fill="FFFFFF"/>
            <w:vAlign w:val="center"/>
            <w:hideMark/>
          </w:tcPr>
          <w:p w14:paraId="533AED78" w14:textId="7B1ADCEA" w:rsidR="00AA3FF2" w:rsidRPr="0048580E"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Tỷ lệ tốt nghiệp</w:t>
            </w:r>
            <w:r w:rsidR="0048580E">
              <w:rPr>
                <w:rFonts w:eastAsia="Times New Roman" w:cs="Times New Roman"/>
                <w:color w:val="000000"/>
                <w:sz w:val="18"/>
                <w:szCs w:val="18"/>
                <w:lang w:val="vi-VN"/>
              </w:rPr>
              <w:t xml:space="preserve">  (HTCT5T)</w:t>
            </w:r>
          </w:p>
        </w:tc>
        <w:tc>
          <w:tcPr>
            <w:tcW w:w="1098" w:type="pct"/>
            <w:tcBorders>
              <w:top w:val="nil"/>
              <w:left w:val="nil"/>
              <w:bottom w:val="single" w:sz="8" w:space="0" w:color="auto"/>
              <w:right w:val="single" w:sz="8" w:space="0" w:color="auto"/>
            </w:tcBorders>
            <w:shd w:val="clear" w:color="auto" w:fill="FFFFFF"/>
            <w:vAlign w:val="center"/>
            <w:hideMark/>
          </w:tcPr>
          <w:p w14:paraId="16B4F674" w14:textId="5D3FBA38" w:rsidR="00AA3FF2" w:rsidRPr="00DD185A" w:rsidRDefault="00AA3FF2" w:rsidP="00DD185A">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DD185A">
              <w:rPr>
                <w:rFonts w:eastAsia="Times New Roman" w:cs="Times New Roman"/>
                <w:color w:val="000000"/>
                <w:sz w:val="18"/>
                <w:szCs w:val="18"/>
                <w:lang w:val="vi-VN"/>
              </w:rPr>
              <w:t>212/212=100%</w:t>
            </w:r>
          </w:p>
        </w:tc>
        <w:tc>
          <w:tcPr>
            <w:tcW w:w="962" w:type="pct"/>
            <w:tcBorders>
              <w:top w:val="nil"/>
              <w:left w:val="nil"/>
              <w:bottom w:val="single" w:sz="8" w:space="0" w:color="auto"/>
              <w:right w:val="single" w:sz="8" w:space="0" w:color="auto"/>
            </w:tcBorders>
            <w:shd w:val="clear" w:color="auto" w:fill="FFFFFF"/>
            <w:vAlign w:val="center"/>
            <w:hideMark/>
          </w:tcPr>
          <w:p w14:paraId="375F7C29" w14:textId="4301DDF4" w:rsidR="00AA3FF2" w:rsidRPr="00874339" w:rsidRDefault="00DD185A"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r>
              <w:rPr>
                <w:rFonts w:eastAsia="Times New Roman" w:cs="Times New Roman"/>
                <w:color w:val="000000"/>
                <w:sz w:val="18"/>
                <w:szCs w:val="18"/>
                <w:lang w:val="vi-VN"/>
              </w:rPr>
              <w:t>215/215=100%</w:t>
            </w:r>
            <w:r w:rsidR="00AA3FF2" w:rsidRPr="00874339">
              <w:rPr>
                <w:rFonts w:eastAsia="Times New Roman" w:cs="Times New Roman"/>
                <w:color w:val="000000"/>
                <w:sz w:val="18"/>
                <w:szCs w:val="18"/>
              </w:rPr>
              <w:t> </w:t>
            </w:r>
          </w:p>
        </w:tc>
      </w:tr>
      <w:tr w:rsidR="0048580E" w:rsidRPr="00874339" w14:paraId="6A694448" w14:textId="77777777" w:rsidTr="00704CEE">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14:paraId="3C5F2177"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6</w:t>
            </w:r>
          </w:p>
        </w:tc>
        <w:tc>
          <w:tcPr>
            <w:tcW w:w="2634" w:type="pct"/>
            <w:tcBorders>
              <w:top w:val="nil"/>
              <w:left w:val="nil"/>
              <w:bottom w:val="single" w:sz="8" w:space="0" w:color="auto"/>
              <w:right w:val="single" w:sz="8" w:space="0" w:color="auto"/>
            </w:tcBorders>
            <w:shd w:val="clear" w:color="auto" w:fill="FFFFFF"/>
            <w:vAlign w:val="center"/>
            <w:hideMark/>
          </w:tcPr>
          <w:p w14:paraId="2893A4CE" w14:textId="4E093DC9" w:rsidR="0048580E" w:rsidRPr="0048580E" w:rsidRDefault="0048580E" w:rsidP="0048580E">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Tỷ lệ tốt nghiệp đúng hạn</w:t>
            </w:r>
            <w:r>
              <w:rPr>
                <w:rFonts w:eastAsia="Times New Roman" w:cs="Times New Roman"/>
                <w:color w:val="000000"/>
                <w:sz w:val="18"/>
                <w:szCs w:val="18"/>
                <w:lang w:val="vi-VN"/>
              </w:rPr>
              <w:t xml:space="preserve"> (HTCT5T)</w:t>
            </w:r>
          </w:p>
        </w:tc>
        <w:tc>
          <w:tcPr>
            <w:tcW w:w="1098" w:type="pct"/>
            <w:tcBorders>
              <w:top w:val="nil"/>
              <w:left w:val="nil"/>
              <w:bottom w:val="single" w:sz="8" w:space="0" w:color="auto"/>
              <w:right w:val="single" w:sz="8" w:space="0" w:color="auto"/>
            </w:tcBorders>
            <w:shd w:val="clear" w:color="auto" w:fill="FFFFFF"/>
            <w:vAlign w:val="center"/>
            <w:hideMark/>
          </w:tcPr>
          <w:p w14:paraId="43262CC1" w14:textId="774F5720"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r>
              <w:rPr>
                <w:rFonts w:eastAsia="Times New Roman" w:cs="Times New Roman"/>
                <w:color w:val="000000"/>
                <w:sz w:val="18"/>
                <w:szCs w:val="18"/>
                <w:lang w:val="vi-VN"/>
              </w:rPr>
              <w:t>212/212=100%</w:t>
            </w:r>
          </w:p>
        </w:tc>
        <w:tc>
          <w:tcPr>
            <w:tcW w:w="962" w:type="pct"/>
            <w:tcBorders>
              <w:top w:val="nil"/>
              <w:left w:val="nil"/>
              <w:bottom w:val="single" w:sz="8" w:space="0" w:color="auto"/>
              <w:right w:val="single" w:sz="8" w:space="0" w:color="auto"/>
            </w:tcBorders>
            <w:shd w:val="clear" w:color="auto" w:fill="FFFFFF"/>
            <w:vAlign w:val="center"/>
            <w:hideMark/>
          </w:tcPr>
          <w:p w14:paraId="2A8FD19D" w14:textId="3E0F478E"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r>
              <w:rPr>
                <w:rFonts w:eastAsia="Times New Roman" w:cs="Times New Roman"/>
                <w:color w:val="000000"/>
                <w:sz w:val="18"/>
                <w:szCs w:val="18"/>
                <w:lang w:val="vi-VN"/>
              </w:rPr>
              <w:t>215/215=100%</w:t>
            </w:r>
            <w:r w:rsidRPr="00874339">
              <w:rPr>
                <w:rFonts w:eastAsia="Times New Roman" w:cs="Times New Roman"/>
                <w:color w:val="000000"/>
                <w:sz w:val="18"/>
                <w:szCs w:val="18"/>
              </w:rPr>
              <w:t> </w:t>
            </w:r>
          </w:p>
        </w:tc>
      </w:tr>
      <w:tr w:rsidR="0048580E" w:rsidRPr="00874339" w14:paraId="5128195B" w14:textId="77777777" w:rsidTr="00704CEE">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14:paraId="636D6C99"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7</w:t>
            </w:r>
          </w:p>
        </w:tc>
        <w:tc>
          <w:tcPr>
            <w:tcW w:w="2634" w:type="pct"/>
            <w:tcBorders>
              <w:top w:val="nil"/>
              <w:left w:val="nil"/>
              <w:bottom w:val="single" w:sz="8" w:space="0" w:color="auto"/>
              <w:right w:val="single" w:sz="8" w:space="0" w:color="auto"/>
            </w:tcBorders>
            <w:shd w:val="clear" w:color="auto" w:fill="FFFFFF"/>
            <w:vAlign w:val="center"/>
            <w:hideMark/>
          </w:tcPr>
          <w:p w14:paraId="77EC1FBE" w14:textId="77777777" w:rsidR="0048580E" w:rsidRPr="00874339" w:rsidRDefault="0048580E" w:rsidP="0048580E">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người học hài lòng với giảng viên</w:t>
            </w:r>
          </w:p>
        </w:tc>
        <w:tc>
          <w:tcPr>
            <w:tcW w:w="1098" w:type="pct"/>
            <w:tcBorders>
              <w:top w:val="nil"/>
              <w:left w:val="nil"/>
              <w:bottom w:val="single" w:sz="8" w:space="0" w:color="auto"/>
              <w:right w:val="single" w:sz="8" w:space="0" w:color="auto"/>
            </w:tcBorders>
            <w:shd w:val="clear" w:color="auto" w:fill="FFFFFF"/>
            <w:vAlign w:val="center"/>
            <w:hideMark/>
          </w:tcPr>
          <w:p w14:paraId="388AA706"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962" w:type="pct"/>
            <w:tcBorders>
              <w:top w:val="nil"/>
              <w:left w:val="nil"/>
              <w:bottom w:val="single" w:sz="8" w:space="0" w:color="auto"/>
              <w:right w:val="single" w:sz="8" w:space="0" w:color="auto"/>
            </w:tcBorders>
            <w:shd w:val="clear" w:color="auto" w:fill="FFFFFF"/>
            <w:vAlign w:val="center"/>
            <w:hideMark/>
          </w:tcPr>
          <w:p w14:paraId="3A365358"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48580E" w:rsidRPr="00874339" w14:paraId="3A135AED" w14:textId="77777777" w:rsidTr="00704CEE">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14:paraId="0A618F5B"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8</w:t>
            </w:r>
          </w:p>
        </w:tc>
        <w:tc>
          <w:tcPr>
            <w:tcW w:w="2634" w:type="pct"/>
            <w:tcBorders>
              <w:top w:val="nil"/>
              <w:left w:val="nil"/>
              <w:bottom w:val="single" w:sz="8" w:space="0" w:color="auto"/>
              <w:right w:val="single" w:sz="8" w:space="0" w:color="auto"/>
            </w:tcBorders>
            <w:shd w:val="clear" w:color="auto" w:fill="FFFFFF"/>
            <w:vAlign w:val="center"/>
            <w:hideMark/>
          </w:tcPr>
          <w:p w14:paraId="5BC53A9F" w14:textId="77777777" w:rsidR="0048580E" w:rsidRPr="00874339" w:rsidRDefault="0048580E" w:rsidP="0048580E">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người tốt nghiệp hài lòng tổng thể</w:t>
            </w:r>
          </w:p>
        </w:tc>
        <w:tc>
          <w:tcPr>
            <w:tcW w:w="1098" w:type="pct"/>
            <w:tcBorders>
              <w:top w:val="nil"/>
              <w:left w:val="nil"/>
              <w:bottom w:val="single" w:sz="8" w:space="0" w:color="auto"/>
              <w:right w:val="single" w:sz="8" w:space="0" w:color="auto"/>
            </w:tcBorders>
            <w:shd w:val="clear" w:color="auto" w:fill="FFFFFF"/>
            <w:vAlign w:val="center"/>
            <w:hideMark/>
          </w:tcPr>
          <w:p w14:paraId="3866D82E"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962" w:type="pct"/>
            <w:tcBorders>
              <w:top w:val="nil"/>
              <w:left w:val="nil"/>
              <w:bottom w:val="single" w:sz="8" w:space="0" w:color="auto"/>
              <w:right w:val="single" w:sz="8" w:space="0" w:color="auto"/>
            </w:tcBorders>
            <w:shd w:val="clear" w:color="auto" w:fill="FFFFFF"/>
            <w:vAlign w:val="center"/>
            <w:hideMark/>
          </w:tcPr>
          <w:p w14:paraId="5C801E32"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48580E" w:rsidRPr="00874339" w14:paraId="5293F9D1" w14:textId="77777777" w:rsidTr="00704CEE">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14:paraId="13940C1E"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9</w:t>
            </w:r>
          </w:p>
        </w:tc>
        <w:tc>
          <w:tcPr>
            <w:tcW w:w="2634" w:type="pct"/>
            <w:tcBorders>
              <w:top w:val="nil"/>
              <w:left w:val="nil"/>
              <w:bottom w:val="single" w:sz="8" w:space="0" w:color="auto"/>
              <w:right w:val="single" w:sz="8" w:space="0" w:color="auto"/>
            </w:tcBorders>
            <w:shd w:val="clear" w:color="auto" w:fill="FFFFFF"/>
            <w:vAlign w:val="center"/>
            <w:hideMark/>
          </w:tcPr>
          <w:p w14:paraId="31A1A275" w14:textId="77777777" w:rsidR="0048580E" w:rsidRPr="00874339" w:rsidRDefault="0048580E" w:rsidP="0048580E">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Tỷ lệ người tốt nghiệp có việc làm đúng chuyên môn</w:t>
            </w:r>
          </w:p>
        </w:tc>
        <w:tc>
          <w:tcPr>
            <w:tcW w:w="1098" w:type="pct"/>
            <w:tcBorders>
              <w:top w:val="nil"/>
              <w:left w:val="nil"/>
              <w:bottom w:val="single" w:sz="8" w:space="0" w:color="auto"/>
              <w:right w:val="single" w:sz="8" w:space="0" w:color="auto"/>
            </w:tcBorders>
            <w:shd w:val="clear" w:color="auto" w:fill="FFFFFF"/>
            <w:vAlign w:val="center"/>
            <w:hideMark/>
          </w:tcPr>
          <w:p w14:paraId="20E227E4"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962" w:type="pct"/>
            <w:tcBorders>
              <w:top w:val="nil"/>
              <w:left w:val="nil"/>
              <w:bottom w:val="single" w:sz="8" w:space="0" w:color="auto"/>
              <w:right w:val="single" w:sz="8" w:space="0" w:color="auto"/>
            </w:tcBorders>
            <w:shd w:val="clear" w:color="auto" w:fill="FFFFFF"/>
            <w:vAlign w:val="center"/>
            <w:hideMark/>
          </w:tcPr>
          <w:p w14:paraId="1F2110F3" w14:textId="77777777" w:rsidR="0048580E" w:rsidRPr="00874339" w:rsidRDefault="0048580E" w:rsidP="0048580E">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bl>
    <w:p w14:paraId="11E3A1F7" w14:textId="77777777" w:rsidR="00AA3FF2" w:rsidRPr="001506A5" w:rsidRDefault="00AA3FF2" w:rsidP="00AA3FF2">
      <w:pPr>
        <w:shd w:val="clear" w:color="auto" w:fill="FFFFFF"/>
        <w:spacing w:before="120" w:after="120" w:line="234" w:lineRule="atLeast"/>
        <w:rPr>
          <w:rFonts w:eastAsia="Times New Roman" w:cs="Times New Roman"/>
          <w:color w:val="000000"/>
          <w:sz w:val="28"/>
          <w:szCs w:val="28"/>
        </w:rPr>
      </w:pPr>
      <w:r w:rsidRPr="001506A5">
        <w:rPr>
          <w:rFonts w:eastAsia="Times New Roman" w:cs="Times New Roman"/>
          <w:b/>
          <w:bCs/>
          <w:color w:val="000000"/>
          <w:sz w:val="28"/>
          <w:szCs w:val="28"/>
        </w:rPr>
        <w:t>2. Quy mô đào tạo, tuyển mới và tốt nghiệp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8"/>
        <w:gridCol w:w="3791"/>
        <w:gridCol w:w="1297"/>
        <w:gridCol w:w="1398"/>
        <w:gridCol w:w="1398"/>
        <w:gridCol w:w="1297"/>
      </w:tblGrid>
      <w:tr w:rsidR="00AA3FF2" w:rsidRPr="00874339" w14:paraId="757A1224" w14:textId="77777777" w:rsidTr="00544A1C">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4C94EC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lastRenderedPageBreak/>
              <w:t>TT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14:paraId="19E1190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Số lượng người học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6B8982AC"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Đang học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1566E09F"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Tuyển mới</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26C3E90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Tốt nghiệp</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44CFDDB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Tỷ lệ việc làm</w:t>
            </w:r>
            <w:r w:rsidRPr="00874339">
              <w:rPr>
                <w:rFonts w:eastAsia="Times New Roman" w:cs="Times New Roman"/>
                <w:b/>
                <w:bCs/>
                <w:color w:val="000000"/>
                <w:sz w:val="18"/>
                <w:szCs w:val="18"/>
                <w:vertAlign w:val="superscript"/>
              </w:rPr>
              <w:t>13</w:t>
            </w:r>
          </w:p>
        </w:tc>
      </w:tr>
      <w:tr w:rsidR="00AA3FF2" w:rsidRPr="00874339" w14:paraId="42A54147"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716ECA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I</w:t>
            </w:r>
          </w:p>
        </w:tc>
        <w:tc>
          <w:tcPr>
            <w:tcW w:w="1900" w:type="pct"/>
            <w:tcBorders>
              <w:top w:val="nil"/>
              <w:left w:val="nil"/>
              <w:bottom w:val="single" w:sz="8" w:space="0" w:color="auto"/>
              <w:right w:val="single" w:sz="8" w:space="0" w:color="auto"/>
            </w:tcBorders>
            <w:shd w:val="clear" w:color="auto" w:fill="FFFFFF"/>
            <w:vAlign w:val="center"/>
            <w:hideMark/>
          </w:tcPr>
          <w:p w14:paraId="7581D35A"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Đại học</w:t>
            </w:r>
          </w:p>
        </w:tc>
        <w:tc>
          <w:tcPr>
            <w:tcW w:w="650" w:type="pct"/>
            <w:tcBorders>
              <w:top w:val="nil"/>
              <w:left w:val="nil"/>
              <w:bottom w:val="single" w:sz="8" w:space="0" w:color="auto"/>
              <w:right w:val="single" w:sz="8" w:space="0" w:color="auto"/>
            </w:tcBorders>
            <w:shd w:val="clear" w:color="auto" w:fill="FFFFFF"/>
            <w:vAlign w:val="center"/>
            <w:hideMark/>
          </w:tcPr>
          <w:p w14:paraId="10961A3C"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6979310F"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695BEE4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06D208B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r>
      <w:tr w:rsidR="00AA3FF2" w:rsidRPr="00874339" w14:paraId="44462DAD"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8C610B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1900" w:type="pct"/>
            <w:tcBorders>
              <w:top w:val="nil"/>
              <w:left w:val="nil"/>
              <w:bottom w:val="single" w:sz="8" w:space="0" w:color="auto"/>
              <w:right w:val="single" w:sz="8" w:space="0" w:color="auto"/>
            </w:tcBorders>
            <w:shd w:val="clear" w:color="auto" w:fill="FFFFFF"/>
            <w:vAlign w:val="center"/>
            <w:hideMark/>
          </w:tcPr>
          <w:p w14:paraId="417D1B98"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Lĩnh vực 1</w:t>
            </w:r>
          </w:p>
        </w:tc>
        <w:tc>
          <w:tcPr>
            <w:tcW w:w="650" w:type="pct"/>
            <w:tcBorders>
              <w:top w:val="nil"/>
              <w:left w:val="nil"/>
              <w:bottom w:val="single" w:sz="8" w:space="0" w:color="auto"/>
              <w:right w:val="single" w:sz="8" w:space="0" w:color="auto"/>
            </w:tcBorders>
            <w:shd w:val="clear" w:color="auto" w:fill="FFFFFF"/>
            <w:vAlign w:val="center"/>
            <w:hideMark/>
          </w:tcPr>
          <w:p w14:paraId="7798768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2F06F60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39182E4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6FB3155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23C4C3F6"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35330EB"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900" w:type="pct"/>
            <w:tcBorders>
              <w:top w:val="nil"/>
              <w:left w:val="nil"/>
              <w:bottom w:val="single" w:sz="8" w:space="0" w:color="auto"/>
              <w:right w:val="single" w:sz="8" w:space="0" w:color="auto"/>
            </w:tcBorders>
            <w:shd w:val="clear" w:color="auto" w:fill="FFFFFF"/>
            <w:vAlign w:val="center"/>
            <w:hideMark/>
          </w:tcPr>
          <w:p w14:paraId="398896DD"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Chính quy</w:t>
            </w:r>
          </w:p>
        </w:tc>
        <w:tc>
          <w:tcPr>
            <w:tcW w:w="650" w:type="pct"/>
            <w:tcBorders>
              <w:top w:val="nil"/>
              <w:left w:val="nil"/>
              <w:bottom w:val="single" w:sz="8" w:space="0" w:color="auto"/>
              <w:right w:val="single" w:sz="8" w:space="0" w:color="auto"/>
            </w:tcBorders>
            <w:shd w:val="clear" w:color="auto" w:fill="FFFFFF"/>
            <w:vAlign w:val="center"/>
            <w:hideMark/>
          </w:tcPr>
          <w:p w14:paraId="481080E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3C2E68A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5B727C4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5215A76C"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3A2003AA"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E9E732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900" w:type="pct"/>
            <w:tcBorders>
              <w:top w:val="nil"/>
              <w:left w:val="nil"/>
              <w:bottom w:val="single" w:sz="8" w:space="0" w:color="auto"/>
              <w:right w:val="single" w:sz="8" w:space="0" w:color="auto"/>
            </w:tcBorders>
            <w:shd w:val="clear" w:color="auto" w:fill="FFFFFF"/>
            <w:vAlign w:val="center"/>
            <w:hideMark/>
          </w:tcPr>
          <w:p w14:paraId="2FB4A79D"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Vừa làm vừa học</w:t>
            </w:r>
          </w:p>
        </w:tc>
        <w:tc>
          <w:tcPr>
            <w:tcW w:w="650" w:type="pct"/>
            <w:tcBorders>
              <w:top w:val="nil"/>
              <w:left w:val="nil"/>
              <w:bottom w:val="single" w:sz="8" w:space="0" w:color="auto"/>
              <w:right w:val="single" w:sz="8" w:space="0" w:color="auto"/>
            </w:tcBorders>
            <w:shd w:val="clear" w:color="auto" w:fill="FFFFFF"/>
            <w:vAlign w:val="center"/>
            <w:hideMark/>
          </w:tcPr>
          <w:p w14:paraId="408F02F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4971517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1B4E06C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1B662ED9"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654E4CB5"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939598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900" w:type="pct"/>
            <w:tcBorders>
              <w:top w:val="nil"/>
              <w:left w:val="nil"/>
              <w:bottom w:val="single" w:sz="8" w:space="0" w:color="auto"/>
              <w:right w:val="single" w:sz="8" w:space="0" w:color="auto"/>
            </w:tcBorders>
            <w:shd w:val="clear" w:color="auto" w:fill="FFFFFF"/>
            <w:vAlign w:val="center"/>
            <w:hideMark/>
          </w:tcPr>
          <w:p w14:paraId="282BDEBE"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Đào tạo từ xa</w:t>
            </w:r>
          </w:p>
        </w:tc>
        <w:tc>
          <w:tcPr>
            <w:tcW w:w="650" w:type="pct"/>
            <w:tcBorders>
              <w:top w:val="nil"/>
              <w:left w:val="nil"/>
              <w:bottom w:val="single" w:sz="8" w:space="0" w:color="auto"/>
              <w:right w:val="single" w:sz="8" w:space="0" w:color="auto"/>
            </w:tcBorders>
            <w:shd w:val="clear" w:color="auto" w:fill="FFFFFF"/>
            <w:vAlign w:val="center"/>
            <w:hideMark/>
          </w:tcPr>
          <w:p w14:paraId="360CE51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27BD2A1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1F04E84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1A4F0A6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49718688"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7E1A64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1900" w:type="pct"/>
            <w:tcBorders>
              <w:top w:val="nil"/>
              <w:left w:val="nil"/>
              <w:bottom w:val="single" w:sz="8" w:space="0" w:color="auto"/>
              <w:right w:val="single" w:sz="8" w:space="0" w:color="auto"/>
            </w:tcBorders>
            <w:shd w:val="clear" w:color="auto" w:fill="FFFFFF"/>
            <w:vAlign w:val="center"/>
            <w:hideMark/>
          </w:tcPr>
          <w:p w14:paraId="76B5BD0C"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Lĩnh vực 2</w:t>
            </w:r>
          </w:p>
        </w:tc>
        <w:tc>
          <w:tcPr>
            <w:tcW w:w="650" w:type="pct"/>
            <w:tcBorders>
              <w:top w:val="nil"/>
              <w:left w:val="nil"/>
              <w:bottom w:val="single" w:sz="8" w:space="0" w:color="auto"/>
              <w:right w:val="single" w:sz="8" w:space="0" w:color="auto"/>
            </w:tcBorders>
            <w:shd w:val="clear" w:color="auto" w:fill="FFFFFF"/>
            <w:vAlign w:val="center"/>
            <w:hideMark/>
          </w:tcPr>
          <w:p w14:paraId="352276D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0635C4C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57CB331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29735AD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5DAD278E"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2342FCBB"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w:t>
            </w:r>
          </w:p>
        </w:tc>
        <w:tc>
          <w:tcPr>
            <w:tcW w:w="1900" w:type="pct"/>
            <w:tcBorders>
              <w:top w:val="nil"/>
              <w:left w:val="nil"/>
              <w:bottom w:val="single" w:sz="8" w:space="0" w:color="auto"/>
              <w:right w:val="single" w:sz="8" w:space="0" w:color="auto"/>
            </w:tcBorders>
            <w:shd w:val="clear" w:color="auto" w:fill="FFFFFF"/>
            <w:vAlign w:val="center"/>
            <w:hideMark/>
          </w:tcPr>
          <w:p w14:paraId="5BE645EF"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w:t>
            </w:r>
          </w:p>
        </w:tc>
        <w:tc>
          <w:tcPr>
            <w:tcW w:w="650" w:type="pct"/>
            <w:tcBorders>
              <w:top w:val="nil"/>
              <w:left w:val="nil"/>
              <w:bottom w:val="single" w:sz="8" w:space="0" w:color="auto"/>
              <w:right w:val="single" w:sz="8" w:space="0" w:color="auto"/>
            </w:tcBorders>
            <w:shd w:val="clear" w:color="auto" w:fill="FFFFFF"/>
            <w:vAlign w:val="center"/>
            <w:hideMark/>
          </w:tcPr>
          <w:p w14:paraId="2C15BDE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5923768C"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4087D01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35461C0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39FCF884"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6D3609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II</w:t>
            </w:r>
          </w:p>
        </w:tc>
        <w:tc>
          <w:tcPr>
            <w:tcW w:w="1900" w:type="pct"/>
            <w:tcBorders>
              <w:top w:val="nil"/>
              <w:left w:val="nil"/>
              <w:bottom w:val="single" w:sz="8" w:space="0" w:color="auto"/>
              <w:right w:val="single" w:sz="8" w:space="0" w:color="auto"/>
            </w:tcBorders>
            <w:shd w:val="clear" w:color="auto" w:fill="FFFFFF"/>
            <w:vAlign w:val="center"/>
            <w:hideMark/>
          </w:tcPr>
          <w:p w14:paraId="062D007C"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Thạc sĩ (và trình độ tương đương)</w:t>
            </w:r>
          </w:p>
        </w:tc>
        <w:tc>
          <w:tcPr>
            <w:tcW w:w="650" w:type="pct"/>
            <w:tcBorders>
              <w:top w:val="nil"/>
              <w:left w:val="nil"/>
              <w:bottom w:val="single" w:sz="8" w:space="0" w:color="auto"/>
              <w:right w:val="single" w:sz="8" w:space="0" w:color="auto"/>
            </w:tcBorders>
            <w:shd w:val="clear" w:color="auto" w:fill="FFFFFF"/>
            <w:vAlign w:val="center"/>
            <w:hideMark/>
          </w:tcPr>
          <w:p w14:paraId="07784C0C"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2D0A284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79B7DCF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1DA40FC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r>
      <w:tr w:rsidR="00AA3FF2" w:rsidRPr="00874339" w14:paraId="25A03BA1"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38D6A989"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1900" w:type="pct"/>
            <w:tcBorders>
              <w:top w:val="nil"/>
              <w:left w:val="nil"/>
              <w:bottom w:val="single" w:sz="8" w:space="0" w:color="auto"/>
              <w:right w:val="single" w:sz="8" w:space="0" w:color="auto"/>
            </w:tcBorders>
            <w:shd w:val="clear" w:color="auto" w:fill="FFFFFF"/>
            <w:vAlign w:val="center"/>
            <w:hideMark/>
          </w:tcPr>
          <w:p w14:paraId="1E32AE7C"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Lĩnh vực 1</w:t>
            </w:r>
          </w:p>
        </w:tc>
        <w:tc>
          <w:tcPr>
            <w:tcW w:w="650" w:type="pct"/>
            <w:tcBorders>
              <w:top w:val="nil"/>
              <w:left w:val="nil"/>
              <w:bottom w:val="single" w:sz="8" w:space="0" w:color="auto"/>
              <w:right w:val="single" w:sz="8" w:space="0" w:color="auto"/>
            </w:tcBorders>
            <w:shd w:val="clear" w:color="auto" w:fill="FFFFFF"/>
            <w:vAlign w:val="center"/>
            <w:hideMark/>
          </w:tcPr>
          <w:p w14:paraId="195C89F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0E26789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74EC1B5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20E2533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67FC352E"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F1C5B9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1900" w:type="pct"/>
            <w:tcBorders>
              <w:top w:val="nil"/>
              <w:left w:val="nil"/>
              <w:bottom w:val="single" w:sz="8" w:space="0" w:color="auto"/>
              <w:right w:val="single" w:sz="8" w:space="0" w:color="auto"/>
            </w:tcBorders>
            <w:shd w:val="clear" w:color="auto" w:fill="FFFFFF"/>
            <w:vAlign w:val="center"/>
            <w:hideMark/>
          </w:tcPr>
          <w:p w14:paraId="4DF384DB"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Lĩnh vực 2</w:t>
            </w:r>
          </w:p>
        </w:tc>
        <w:tc>
          <w:tcPr>
            <w:tcW w:w="650" w:type="pct"/>
            <w:tcBorders>
              <w:top w:val="nil"/>
              <w:left w:val="nil"/>
              <w:bottom w:val="single" w:sz="8" w:space="0" w:color="auto"/>
              <w:right w:val="single" w:sz="8" w:space="0" w:color="auto"/>
            </w:tcBorders>
            <w:shd w:val="clear" w:color="auto" w:fill="FFFFFF"/>
            <w:vAlign w:val="center"/>
            <w:hideMark/>
          </w:tcPr>
          <w:p w14:paraId="123C91D7"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38B3952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5C6D23C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620153E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286050AB"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191205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w:t>
            </w:r>
          </w:p>
        </w:tc>
        <w:tc>
          <w:tcPr>
            <w:tcW w:w="1900" w:type="pct"/>
            <w:tcBorders>
              <w:top w:val="nil"/>
              <w:left w:val="nil"/>
              <w:bottom w:val="single" w:sz="8" w:space="0" w:color="auto"/>
              <w:right w:val="single" w:sz="8" w:space="0" w:color="auto"/>
            </w:tcBorders>
            <w:shd w:val="clear" w:color="auto" w:fill="FFFFFF"/>
            <w:vAlign w:val="center"/>
            <w:hideMark/>
          </w:tcPr>
          <w:p w14:paraId="47939D40"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w:t>
            </w:r>
          </w:p>
        </w:tc>
        <w:tc>
          <w:tcPr>
            <w:tcW w:w="650" w:type="pct"/>
            <w:tcBorders>
              <w:top w:val="nil"/>
              <w:left w:val="nil"/>
              <w:bottom w:val="single" w:sz="8" w:space="0" w:color="auto"/>
              <w:right w:val="single" w:sz="8" w:space="0" w:color="auto"/>
            </w:tcBorders>
            <w:shd w:val="clear" w:color="auto" w:fill="FFFFFF"/>
            <w:vAlign w:val="center"/>
            <w:hideMark/>
          </w:tcPr>
          <w:p w14:paraId="050477B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17709A2B"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55D7276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3A108F9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2720FD6A"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203834B"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III</w:t>
            </w:r>
          </w:p>
        </w:tc>
        <w:tc>
          <w:tcPr>
            <w:tcW w:w="1900" w:type="pct"/>
            <w:tcBorders>
              <w:top w:val="nil"/>
              <w:left w:val="nil"/>
              <w:bottom w:val="single" w:sz="8" w:space="0" w:color="auto"/>
              <w:right w:val="single" w:sz="8" w:space="0" w:color="auto"/>
            </w:tcBorders>
            <w:shd w:val="clear" w:color="auto" w:fill="FFFFFF"/>
            <w:vAlign w:val="center"/>
            <w:hideMark/>
          </w:tcPr>
          <w:p w14:paraId="2BD09F8D"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b/>
                <w:bCs/>
                <w:color w:val="000000"/>
                <w:sz w:val="18"/>
                <w:szCs w:val="18"/>
              </w:rPr>
              <w:t>Tiến sĩ</w:t>
            </w:r>
          </w:p>
        </w:tc>
        <w:tc>
          <w:tcPr>
            <w:tcW w:w="650" w:type="pct"/>
            <w:tcBorders>
              <w:top w:val="nil"/>
              <w:left w:val="nil"/>
              <w:bottom w:val="single" w:sz="8" w:space="0" w:color="auto"/>
              <w:right w:val="single" w:sz="8" w:space="0" w:color="auto"/>
            </w:tcBorders>
            <w:shd w:val="clear" w:color="auto" w:fill="FFFFFF"/>
            <w:vAlign w:val="center"/>
            <w:hideMark/>
          </w:tcPr>
          <w:p w14:paraId="7D85ACC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0C413B5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3D8F0AC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339CF2F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 </w:t>
            </w:r>
          </w:p>
        </w:tc>
      </w:tr>
      <w:tr w:rsidR="00AA3FF2" w:rsidRPr="00874339" w14:paraId="141727DA"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37A69AA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1900" w:type="pct"/>
            <w:tcBorders>
              <w:top w:val="nil"/>
              <w:left w:val="nil"/>
              <w:bottom w:val="single" w:sz="8" w:space="0" w:color="auto"/>
              <w:right w:val="single" w:sz="8" w:space="0" w:color="auto"/>
            </w:tcBorders>
            <w:shd w:val="clear" w:color="auto" w:fill="FFFFFF"/>
            <w:vAlign w:val="center"/>
            <w:hideMark/>
          </w:tcPr>
          <w:p w14:paraId="0D870B80"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Lĩnh vực 1</w:t>
            </w:r>
          </w:p>
        </w:tc>
        <w:tc>
          <w:tcPr>
            <w:tcW w:w="650" w:type="pct"/>
            <w:tcBorders>
              <w:top w:val="nil"/>
              <w:left w:val="nil"/>
              <w:bottom w:val="single" w:sz="8" w:space="0" w:color="auto"/>
              <w:right w:val="single" w:sz="8" w:space="0" w:color="auto"/>
            </w:tcBorders>
            <w:shd w:val="clear" w:color="auto" w:fill="FFFFFF"/>
            <w:vAlign w:val="center"/>
            <w:hideMark/>
          </w:tcPr>
          <w:p w14:paraId="10D0EE6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3A56315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17AFCD9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4E6F04C7"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590EE146"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7609CB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1900" w:type="pct"/>
            <w:tcBorders>
              <w:top w:val="nil"/>
              <w:left w:val="nil"/>
              <w:bottom w:val="single" w:sz="8" w:space="0" w:color="auto"/>
              <w:right w:val="single" w:sz="8" w:space="0" w:color="auto"/>
            </w:tcBorders>
            <w:shd w:val="clear" w:color="auto" w:fill="FFFFFF"/>
            <w:vAlign w:val="center"/>
            <w:hideMark/>
          </w:tcPr>
          <w:p w14:paraId="30687C4F"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Lĩnh vực 2</w:t>
            </w:r>
          </w:p>
        </w:tc>
        <w:tc>
          <w:tcPr>
            <w:tcW w:w="650" w:type="pct"/>
            <w:tcBorders>
              <w:top w:val="nil"/>
              <w:left w:val="nil"/>
              <w:bottom w:val="single" w:sz="8" w:space="0" w:color="auto"/>
              <w:right w:val="single" w:sz="8" w:space="0" w:color="auto"/>
            </w:tcBorders>
            <w:shd w:val="clear" w:color="auto" w:fill="FFFFFF"/>
            <w:vAlign w:val="center"/>
            <w:hideMark/>
          </w:tcPr>
          <w:p w14:paraId="3375B12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4519DF7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0C9E97D9"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3B341B7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412028D0" w14:textId="77777777" w:rsidTr="00544A1C">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2AE51EFC"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w:t>
            </w:r>
          </w:p>
        </w:tc>
        <w:tc>
          <w:tcPr>
            <w:tcW w:w="1900" w:type="pct"/>
            <w:tcBorders>
              <w:top w:val="nil"/>
              <w:left w:val="nil"/>
              <w:bottom w:val="single" w:sz="8" w:space="0" w:color="auto"/>
              <w:right w:val="single" w:sz="8" w:space="0" w:color="auto"/>
            </w:tcBorders>
            <w:shd w:val="clear" w:color="auto" w:fill="FFFFFF"/>
            <w:vAlign w:val="center"/>
            <w:hideMark/>
          </w:tcPr>
          <w:p w14:paraId="32E27A3F"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w:t>
            </w:r>
          </w:p>
        </w:tc>
        <w:tc>
          <w:tcPr>
            <w:tcW w:w="650" w:type="pct"/>
            <w:tcBorders>
              <w:top w:val="nil"/>
              <w:left w:val="nil"/>
              <w:bottom w:val="single" w:sz="8" w:space="0" w:color="auto"/>
              <w:right w:val="single" w:sz="8" w:space="0" w:color="auto"/>
            </w:tcBorders>
            <w:shd w:val="clear" w:color="auto" w:fill="FFFFFF"/>
            <w:vAlign w:val="center"/>
            <w:hideMark/>
          </w:tcPr>
          <w:p w14:paraId="35788E6A"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6CFC55F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14:paraId="2779EBCC"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14:paraId="0B57C4A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bl>
    <w:p w14:paraId="09CA8DDB" w14:textId="77777777" w:rsidR="00AA3FF2" w:rsidRPr="001506A5" w:rsidRDefault="00AA3FF2" w:rsidP="00AA3FF2">
      <w:pPr>
        <w:shd w:val="clear" w:color="auto" w:fill="FFFFFF"/>
        <w:spacing w:before="120" w:after="120" w:line="234" w:lineRule="atLeast"/>
        <w:rPr>
          <w:rFonts w:eastAsia="Times New Roman" w:cs="Times New Roman"/>
          <w:color w:val="000000"/>
          <w:sz w:val="28"/>
          <w:szCs w:val="28"/>
        </w:rPr>
      </w:pPr>
      <w:r w:rsidRPr="001506A5">
        <w:rPr>
          <w:rFonts w:eastAsia="Times New Roman" w:cs="Times New Roman"/>
          <w:b/>
          <w:bCs/>
          <w:color w:val="000000"/>
          <w:sz w:val="28"/>
          <w:szCs w:val="28"/>
        </w:rPr>
        <w:t>VI. KẾT QUẢ HOẠT ĐỘNG KHOA HỌC VÀ CÔNG NGHỆ</w:t>
      </w:r>
    </w:p>
    <w:p w14:paraId="3AB0B951" w14:textId="77777777" w:rsidR="00AA3FF2" w:rsidRPr="001506A5" w:rsidRDefault="00AA3FF2" w:rsidP="00AA3FF2">
      <w:pPr>
        <w:shd w:val="clear" w:color="auto" w:fill="FFFFFF"/>
        <w:spacing w:before="120" w:after="120" w:line="234" w:lineRule="atLeast"/>
        <w:rPr>
          <w:rFonts w:eastAsia="Times New Roman" w:cs="Times New Roman"/>
          <w:color w:val="000000"/>
          <w:sz w:val="28"/>
          <w:szCs w:val="28"/>
        </w:rPr>
      </w:pPr>
      <w:r w:rsidRPr="001506A5">
        <w:rPr>
          <w:rFonts w:eastAsia="Times New Roman" w:cs="Times New Roman"/>
          <w:b/>
          <w:bCs/>
          <w:color w:val="000000"/>
          <w:sz w:val="28"/>
          <w:szCs w:val="28"/>
        </w:rPr>
        <w:t>1. Các chỉ số đánh giá về hoạt động khoa học và công nghệ</w:t>
      </w:r>
      <w:r w:rsidRPr="001506A5">
        <w:rPr>
          <w:rFonts w:eastAsia="Times New Roman" w:cs="Times New Roman"/>
          <w:b/>
          <w:bCs/>
          <w:color w:val="000000"/>
          <w:sz w:val="28"/>
          <w:szCs w:val="28"/>
          <w:vertAlign w:val="superscript"/>
        </w:rPr>
        <w:t>14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3"/>
        <w:gridCol w:w="5532"/>
        <w:gridCol w:w="1777"/>
        <w:gridCol w:w="1777"/>
      </w:tblGrid>
      <w:tr w:rsidR="00AA3FF2" w:rsidRPr="00874339" w14:paraId="207E083C" w14:textId="77777777" w:rsidTr="00544A1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8C21917"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14:paraId="394957D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Chỉ số đánh giá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4DBB3D0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báo cáo</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232012C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trước liền kề năm báo cáo</w:t>
            </w:r>
          </w:p>
        </w:tc>
      </w:tr>
      <w:tr w:rsidR="00AA3FF2" w:rsidRPr="00874339" w14:paraId="5238E024"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E0E9D6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2800" w:type="pct"/>
            <w:tcBorders>
              <w:top w:val="nil"/>
              <w:left w:val="nil"/>
              <w:bottom w:val="single" w:sz="8" w:space="0" w:color="auto"/>
              <w:right w:val="single" w:sz="8" w:space="0" w:color="auto"/>
            </w:tcBorders>
            <w:shd w:val="clear" w:color="auto" w:fill="FFFFFF"/>
            <w:vAlign w:val="bottom"/>
            <w:hideMark/>
          </w:tcPr>
          <w:p w14:paraId="31B8FCFD"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Tỉ trọng thu khoa học-công nghệ</w:t>
            </w:r>
          </w:p>
        </w:tc>
        <w:tc>
          <w:tcPr>
            <w:tcW w:w="900" w:type="pct"/>
            <w:tcBorders>
              <w:top w:val="nil"/>
              <w:left w:val="nil"/>
              <w:bottom w:val="single" w:sz="8" w:space="0" w:color="auto"/>
              <w:right w:val="single" w:sz="8" w:space="0" w:color="auto"/>
            </w:tcBorders>
            <w:shd w:val="clear" w:color="auto" w:fill="FFFFFF"/>
            <w:hideMark/>
          </w:tcPr>
          <w:p w14:paraId="20CE52D3"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 </w:t>
            </w:r>
          </w:p>
        </w:tc>
        <w:tc>
          <w:tcPr>
            <w:tcW w:w="900" w:type="pct"/>
            <w:tcBorders>
              <w:top w:val="nil"/>
              <w:left w:val="nil"/>
              <w:bottom w:val="single" w:sz="8" w:space="0" w:color="auto"/>
              <w:right w:val="single" w:sz="8" w:space="0" w:color="auto"/>
            </w:tcBorders>
            <w:shd w:val="clear" w:color="auto" w:fill="FFFFFF"/>
            <w:hideMark/>
          </w:tcPr>
          <w:p w14:paraId="264C251F"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5AFBAA00"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AFBA2A9"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2800" w:type="pct"/>
            <w:tcBorders>
              <w:top w:val="nil"/>
              <w:left w:val="nil"/>
              <w:bottom w:val="single" w:sz="8" w:space="0" w:color="auto"/>
              <w:right w:val="single" w:sz="8" w:space="0" w:color="auto"/>
            </w:tcBorders>
            <w:shd w:val="clear" w:color="auto" w:fill="FFFFFF"/>
            <w:hideMark/>
          </w:tcPr>
          <w:p w14:paraId="529C2893"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Số công bố khoa học/giảng viên</w:t>
            </w:r>
          </w:p>
        </w:tc>
        <w:tc>
          <w:tcPr>
            <w:tcW w:w="900" w:type="pct"/>
            <w:tcBorders>
              <w:top w:val="nil"/>
              <w:left w:val="nil"/>
              <w:bottom w:val="single" w:sz="8" w:space="0" w:color="auto"/>
              <w:right w:val="single" w:sz="8" w:space="0" w:color="auto"/>
            </w:tcBorders>
            <w:shd w:val="clear" w:color="auto" w:fill="FFFFFF"/>
            <w:hideMark/>
          </w:tcPr>
          <w:p w14:paraId="4BCD80EB"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 </w:t>
            </w:r>
          </w:p>
        </w:tc>
        <w:tc>
          <w:tcPr>
            <w:tcW w:w="900" w:type="pct"/>
            <w:tcBorders>
              <w:top w:val="nil"/>
              <w:left w:val="nil"/>
              <w:bottom w:val="single" w:sz="8" w:space="0" w:color="auto"/>
              <w:right w:val="single" w:sz="8" w:space="0" w:color="auto"/>
            </w:tcBorders>
            <w:shd w:val="clear" w:color="auto" w:fill="FFFFFF"/>
            <w:hideMark/>
          </w:tcPr>
          <w:p w14:paraId="25D79855"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29A324EF"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3B5B9E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3</w:t>
            </w:r>
          </w:p>
        </w:tc>
        <w:tc>
          <w:tcPr>
            <w:tcW w:w="2800" w:type="pct"/>
            <w:tcBorders>
              <w:top w:val="nil"/>
              <w:left w:val="nil"/>
              <w:bottom w:val="single" w:sz="8" w:space="0" w:color="auto"/>
              <w:right w:val="single" w:sz="8" w:space="0" w:color="auto"/>
            </w:tcBorders>
            <w:shd w:val="clear" w:color="auto" w:fill="FFFFFF"/>
            <w:vAlign w:val="bottom"/>
            <w:hideMark/>
          </w:tcPr>
          <w:p w14:paraId="6DA904EA"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Số công bố WoS, Scopus/ giảng viên</w:t>
            </w:r>
          </w:p>
        </w:tc>
        <w:tc>
          <w:tcPr>
            <w:tcW w:w="900" w:type="pct"/>
            <w:tcBorders>
              <w:top w:val="nil"/>
              <w:left w:val="nil"/>
              <w:bottom w:val="single" w:sz="8" w:space="0" w:color="auto"/>
              <w:right w:val="single" w:sz="8" w:space="0" w:color="auto"/>
            </w:tcBorders>
            <w:shd w:val="clear" w:color="auto" w:fill="FFFFFF"/>
            <w:hideMark/>
          </w:tcPr>
          <w:p w14:paraId="082E81D8"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 </w:t>
            </w:r>
          </w:p>
        </w:tc>
        <w:tc>
          <w:tcPr>
            <w:tcW w:w="900" w:type="pct"/>
            <w:tcBorders>
              <w:top w:val="nil"/>
              <w:left w:val="nil"/>
              <w:bottom w:val="single" w:sz="8" w:space="0" w:color="auto"/>
              <w:right w:val="single" w:sz="8" w:space="0" w:color="auto"/>
            </w:tcBorders>
            <w:shd w:val="clear" w:color="auto" w:fill="FFFFFF"/>
            <w:hideMark/>
          </w:tcPr>
          <w:p w14:paraId="7B37E041"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 </w:t>
            </w:r>
          </w:p>
        </w:tc>
      </w:tr>
    </w:tbl>
    <w:p w14:paraId="72CCC075" w14:textId="77777777" w:rsidR="00AA3FF2" w:rsidRPr="001506A5" w:rsidRDefault="00AA3FF2" w:rsidP="00AA3FF2">
      <w:pPr>
        <w:shd w:val="clear" w:color="auto" w:fill="FFFFFF"/>
        <w:spacing w:before="120" w:after="120" w:line="234" w:lineRule="atLeast"/>
        <w:rPr>
          <w:rFonts w:eastAsia="Times New Roman" w:cs="Times New Roman"/>
          <w:color w:val="000000"/>
          <w:sz w:val="28"/>
          <w:szCs w:val="28"/>
        </w:rPr>
      </w:pPr>
      <w:r w:rsidRPr="001506A5">
        <w:rPr>
          <w:rFonts w:eastAsia="Times New Roman" w:cs="Times New Roman"/>
          <w:b/>
          <w:bCs/>
          <w:color w:val="000000"/>
          <w:sz w:val="28"/>
          <w:szCs w:val="28"/>
        </w:rPr>
        <w:t>2. Các đề tài nghiên cứu khoa học thực hiện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6"/>
        <w:gridCol w:w="4987"/>
        <w:gridCol w:w="1369"/>
        <w:gridCol w:w="2737"/>
      </w:tblGrid>
      <w:tr w:rsidR="00AA3FF2" w:rsidRPr="00874339" w14:paraId="12A836A0" w14:textId="77777777" w:rsidTr="00544A1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4004E5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2550" w:type="pct"/>
            <w:tcBorders>
              <w:top w:val="single" w:sz="8" w:space="0" w:color="auto"/>
              <w:left w:val="nil"/>
              <w:bottom w:val="single" w:sz="8" w:space="0" w:color="auto"/>
              <w:right w:val="single" w:sz="8" w:space="0" w:color="auto"/>
            </w:tcBorders>
            <w:shd w:val="clear" w:color="auto" w:fill="FFFFFF"/>
            <w:vAlign w:val="center"/>
            <w:hideMark/>
          </w:tcPr>
          <w:p w14:paraId="0AC9AFE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Đề tài nghiên cứu khoa học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766D0986"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Số lượng</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14:paraId="5013622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Kinh phí thực hiện trong năm</w:t>
            </w:r>
          </w:p>
        </w:tc>
      </w:tr>
      <w:tr w:rsidR="00AA3FF2" w:rsidRPr="00874339" w14:paraId="2C794337"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A445929"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2550" w:type="pct"/>
            <w:tcBorders>
              <w:top w:val="nil"/>
              <w:left w:val="nil"/>
              <w:bottom w:val="single" w:sz="8" w:space="0" w:color="auto"/>
              <w:right w:val="single" w:sz="8" w:space="0" w:color="auto"/>
            </w:tcBorders>
            <w:shd w:val="clear" w:color="auto" w:fill="FFFFFF"/>
            <w:vAlign w:val="center"/>
            <w:hideMark/>
          </w:tcPr>
          <w:p w14:paraId="0B1D6D36"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Đề tài cấp Nhà nước</w:t>
            </w:r>
          </w:p>
        </w:tc>
        <w:tc>
          <w:tcPr>
            <w:tcW w:w="700" w:type="pct"/>
            <w:tcBorders>
              <w:top w:val="nil"/>
              <w:left w:val="nil"/>
              <w:bottom w:val="single" w:sz="8" w:space="0" w:color="auto"/>
              <w:right w:val="single" w:sz="8" w:space="0" w:color="auto"/>
            </w:tcBorders>
            <w:shd w:val="clear" w:color="auto" w:fill="FFFFFF"/>
            <w:vAlign w:val="center"/>
            <w:hideMark/>
          </w:tcPr>
          <w:p w14:paraId="02F37901" w14:textId="522DAD53" w:rsidR="00AA3FF2" w:rsidRPr="00704CEE" w:rsidRDefault="00AA3FF2" w:rsidP="00544A1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704CEE">
              <w:rPr>
                <w:rFonts w:eastAsia="Times New Roman" w:cs="Times New Roman"/>
                <w:color w:val="000000"/>
                <w:sz w:val="18"/>
                <w:szCs w:val="18"/>
                <w:lang w:val="vi-VN"/>
              </w:rPr>
              <w:t>0</w:t>
            </w:r>
          </w:p>
        </w:tc>
        <w:tc>
          <w:tcPr>
            <w:tcW w:w="1400" w:type="pct"/>
            <w:tcBorders>
              <w:top w:val="nil"/>
              <w:left w:val="nil"/>
              <w:bottom w:val="single" w:sz="8" w:space="0" w:color="auto"/>
              <w:right w:val="single" w:sz="8" w:space="0" w:color="auto"/>
            </w:tcBorders>
            <w:shd w:val="clear" w:color="auto" w:fill="FFFFFF"/>
            <w:vAlign w:val="center"/>
            <w:hideMark/>
          </w:tcPr>
          <w:p w14:paraId="5175BA4F" w14:textId="3D5F1FC5" w:rsidR="00AA3FF2" w:rsidRPr="00874339" w:rsidRDefault="00704CEE" w:rsidP="00544A1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r w:rsidR="00AA3FF2" w:rsidRPr="00874339">
              <w:rPr>
                <w:rFonts w:eastAsia="Times New Roman" w:cs="Times New Roman"/>
                <w:color w:val="000000"/>
                <w:sz w:val="18"/>
                <w:szCs w:val="18"/>
              </w:rPr>
              <w:t> </w:t>
            </w:r>
          </w:p>
        </w:tc>
      </w:tr>
      <w:tr w:rsidR="00AA3FF2" w:rsidRPr="00874339" w14:paraId="58C29E34"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3146FA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2550" w:type="pct"/>
            <w:tcBorders>
              <w:top w:val="nil"/>
              <w:left w:val="nil"/>
              <w:bottom w:val="single" w:sz="8" w:space="0" w:color="auto"/>
              <w:right w:val="single" w:sz="8" w:space="0" w:color="auto"/>
            </w:tcBorders>
            <w:shd w:val="clear" w:color="auto" w:fill="FFFFFF"/>
            <w:vAlign w:val="center"/>
            <w:hideMark/>
          </w:tcPr>
          <w:p w14:paraId="020BDE8B"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Đề tài cấp bộ, tỉnh</w:t>
            </w:r>
          </w:p>
        </w:tc>
        <w:tc>
          <w:tcPr>
            <w:tcW w:w="700" w:type="pct"/>
            <w:tcBorders>
              <w:top w:val="nil"/>
              <w:left w:val="nil"/>
              <w:bottom w:val="single" w:sz="8" w:space="0" w:color="auto"/>
              <w:right w:val="single" w:sz="8" w:space="0" w:color="auto"/>
            </w:tcBorders>
            <w:shd w:val="clear" w:color="auto" w:fill="FFFFFF"/>
            <w:vAlign w:val="center"/>
            <w:hideMark/>
          </w:tcPr>
          <w:p w14:paraId="1C65268E" w14:textId="3DC88F49" w:rsidR="00AA3FF2" w:rsidRPr="00704CEE" w:rsidRDefault="00AA3FF2" w:rsidP="00544A1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704CEE">
              <w:rPr>
                <w:rFonts w:eastAsia="Times New Roman" w:cs="Times New Roman"/>
                <w:color w:val="000000"/>
                <w:sz w:val="18"/>
                <w:szCs w:val="18"/>
                <w:lang w:val="vi-VN"/>
              </w:rPr>
              <w:t>04</w:t>
            </w:r>
          </w:p>
        </w:tc>
        <w:tc>
          <w:tcPr>
            <w:tcW w:w="1400" w:type="pct"/>
            <w:tcBorders>
              <w:top w:val="nil"/>
              <w:left w:val="nil"/>
              <w:bottom w:val="single" w:sz="8" w:space="0" w:color="auto"/>
              <w:right w:val="single" w:sz="8" w:space="0" w:color="auto"/>
            </w:tcBorders>
            <w:shd w:val="clear" w:color="auto" w:fill="FFFFFF"/>
            <w:vAlign w:val="center"/>
            <w:hideMark/>
          </w:tcPr>
          <w:p w14:paraId="6F84E7EF"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171FFE18"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D3C1DC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3</w:t>
            </w:r>
          </w:p>
        </w:tc>
        <w:tc>
          <w:tcPr>
            <w:tcW w:w="2550" w:type="pct"/>
            <w:tcBorders>
              <w:top w:val="nil"/>
              <w:left w:val="nil"/>
              <w:bottom w:val="single" w:sz="8" w:space="0" w:color="auto"/>
              <w:right w:val="single" w:sz="8" w:space="0" w:color="auto"/>
            </w:tcBorders>
            <w:shd w:val="clear" w:color="auto" w:fill="FFFFFF"/>
            <w:vAlign w:val="center"/>
            <w:hideMark/>
          </w:tcPr>
          <w:p w14:paraId="464E98C2"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Đề tài cấp cơ sở</w:t>
            </w:r>
          </w:p>
        </w:tc>
        <w:tc>
          <w:tcPr>
            <w:tcW w:w="700" w:type="pct"/>
            <w:tcBorders>
              <w:top w:val="nil"/>
              <w:left w:val="nil"/>
              <w:bottom w:val="single" w:sz="8" w:space="0" w:color="auto"/>
              <w:right w:val="single" w:sz="8" w:space="0" w:color="auto"/>
            </w:tcBorders>
            <w:shd w:val="clear" w:color="auto" w:fill="FFFFFF"/>
            <w:vAlign w:val="center"/>
            <w:hideMark/>
          </w:tcPr>
          <w:p w14:paraId="504718ED" w14:textId="0552A183" w:rsidR="00AA3FF2" w:rsidRPr="00874339" w:rsidRDefault="00704CEE" w:rsidP="00544A1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15</w:t>
            </w:r>
            <w:r w:rsidR="00AA3FF2" w:rsidRPr="00874339">
              <w:rPr>
                <w:rFonts w:eastAsia="Times New Roman" w:cs="Times New Roman"/>
                <w:color w:val="000000"/>
                <w:sz w:val="18"/>
                <w:szCs w:val="18"/>
              </w:rPr>
              <w:t> </w:t>
            </w:r>
          </w:p>
        </w:tc>
        <w:tc>
          <w:tcPr>
            <w:tcW w:w="1400" w:type="pct"/>
            <w:tcBorders>
              <w:top w:val="nil"/>
              <w:left w:val="nil"/>
              <w:bottom w:val="single" w:sz="8" w:space="0" w:color="auto"/>
              <w:right w:val="single" w:sz="8" w:space="0" w:color="auto"/>
            </w:tcBorders>
            <w:shd w:val="clear" w:color="auto" w:fill="FFFFFF"/>
            <w:vAlign w:val="center"/>
            <w:hideMark/>
          </w:tcPr>
          <w:p w14:paraId="52941CC1" w14:textId="0DE7E1D8" w:rsidR="00AA3FF2" w:rsidRPr="00874339" w:rsidRDefault="00AA3FF2" w:rsidP="00544A1C">
            <w:pPr>
              <w:spacing w:before="120" w:after="120" w:line="234" w:lineRule="atLeast"/>
              <w:jc w:val="center"/>
              <w:rPr>
                <w:rFonts w:eastAsia="Times New Roman" w:cs="Times New Roman"/>
                <w:color w:val="000000"/>
                <w:sz w:val="18"/>
                <w:szCs w:val="18"/>
              </w:rPr>
            </w:pPr>
          </w:p>
        </w:tc>
      </w:tr>
      <w:tr w:rsidR="00AA3FF2" w:rsidRPr="00874339" w14:paraId="742C7ABC"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1639A5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4</w:t>
            </w:r>
          </w:p>
        </w:tc>
        <w:tc>
          <w:tcPr>
            <w:tcW w:w="2550" w:type="pct"/>
            <w:tcBorders>
              <w:top w:val="nil"/>
              <w:left w:val="nil"/>
              <w:bottom w:val="single" w:sz="8" w:space="0" w:color="auto"/>
              <w:right w:val="single" w:sz="8" w:space="0" w:color="auto"/>
            </w:tcBorders>
            <w:shd w:val="clear" w:color="auto" w:fill="FFFFFF"/>
            <w:vAlign w:val="center"/>
            <w:hideMark/>
          </w:tcPr>
          <w:p w14:paraId="2525ABBE"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Đề tài hợp tác doanh nghiệp (trong nước)</w:t>
            </w:r>
          </w:p>
        </w:tc>
        <w:tc>
          <w:tcPr>
            <w:tcW w:w="700" w:type="pct"/>
            <w:tcBorders>
              <w:top w:val="nil"/>
              <w:left w:val="nil"/>
              <w:bottom w:val="single" w:sz="8" w:space="0" w:color="auto"/>
              <w:right w:val="single" w:sz="8" w:space="0" w:color="auto"/>
            </w:tcBorders>
            <w:shd w:val="clear" w:color="auto" w:fill="FFFFFF"/>
            <w:vAlign w:val="center"/>
            <w:hideMark/>
          </w:tcPr>
          <w:p w14:paraId="313A5637" w14:textId="13CFE534" w:rsidR="00AA3FF2" w:rsidRPr="00704CEE" w:rsidRDefault="00AA3FF2" w:rsidP="00544A1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704CEE">
              <w:rPr>
                <w:rFonts w:eastAsia="Times New Roman" w:cs="Times New Roman"/>
                <w:color w:val="000000"/>
                <w:sz w:val="18"/>
                <w:szCs w:val="18"/>
                <w:lang w:val="vi-VN"/>
              </w:rPr>
              <w:t>0</w:t>
            </w:r>
          </w:p>
        </w:tc>
        <w:tc>
          <w:tcPr>
            <w:tcW w:w="1400" w:type="pct"/>
            <w:tcBorders>
              <w:top w:val="nil"/>
              <w:left w:val="nil"/>
              <w:bottom w:val="single" w:sz="8" w:space="0" w:color="auto"/>
              <w:right w:val="single" w:sz="8" w:space="0" w:color="auto"/>
            </w:tcBorders>
            <w:shd w:val="clear" w:color="auto" w:fill="FFFFFF"/>
            <w:vAlign w:val="center"/>
            <w:hideMark/>
          </w:tcPr>
          <w:p w14:paraId="260A4CAE" w14:textId="4FE8628C" w:rsidR="00AA3FF2" w:rsidRPr="00874339" w:rsidRDefault="00704CEE" w:rsidP="00544A1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r w:rsidR="00AA3FF2" w:rsidRPr="00874339">
              <w:rPr>
                <w:rFonts w:eastAsia="Times New Roman" w:cs="Times New Roman"/>
                <w:color w:val="000000"/>
                <w:sz w:val="18"/>
                <w:szCs w:val="18"/>
              </w:rPr>
              <w:t> </w:t>
            </w:r>
          </w:p>
        </w:tc>
      </w:tr>
      <w:tr w:rsidR="00AA3FF2" w:rsidRPr="00874339" w14:paraId="1212C71E"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96D8218"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lastRenderedPageBreak/>
              <w:t>5</w:t>
            </w:r>
          </w:p>
        </w:tc>
        <w:tc>
          <w:tcPr>
            <w:tcW w:w="2550" w:type="pct"/>
            <w:tcBorders>
              <w:top w:val="nil"/>
              <w:left w:val="nil"/>
              <w:bottom w:val="single" w:sz="8" w:space="0" w:color="auto"/>
              <w:right w:val="single" w:sz="8" w:space="0" w:color="auto"/>
            </w:tcBorders>
            <w:shd w:val="clear" w:color="auto" w:fill="FFFFFF"/>
            <w:vAlign w:val="center"/>
            <w:hideMark/>
          </w:tcPr>
          <w:p w14:paraId="2924C00A"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Đề tài hợp tác quốc tế</w:t>
            </w:r>
          </w:p>
        </w:tc>
        <w:tc>
          <w:tcPr>
            <w:tcW w:w="700" w:type="pct"/>
            <w:tcBorders>
              <w:top w:val="nil"/>
              <w:left w:val="nil"/>
              <w:bottom w:val="single" w:sz="8" w:space="0" w:color="auto"/>
              <w:right w:val="single" w:sz="8" w:space="0" w:color="auto"/>
            </w:tcBorders>
            <w:shd w:val="clear" w:color="auto" w:fill="FFFFFF"/>
            <w:vAlign w:val="center"/>
            <w:hideMark/>
          </w:tcPr>
          <w:p w14:paraId="01E81A00" w14:textId="2998A52E" w:rsidR="00AA3FF2" w:rsidRPr="00704CEE" w:rsidRDefault="00AA3FF2" w:rsidP="00544A1C">
            <w:pPr>
              <w:spacing w:before="120" w:after="120" w:line="234" w:lineRule="atLeast"/>
              <w:jc w:val="center"/>
              <w:rPr>
                <w:rFonts w:eastAsia="Times New Roman" w:cs="Times New Roman"/>
                <w:color w:val="000000"/>
                <w:sz w:val="18"/>
                <w:szCs w:val="18"/>
                <w:lang w:val="vi-VN"/>
              </w:rPr>
            </w:pPr>
            <w:r w:rsidRPr="00874339">
              <w:rPr>
                <w:rFonts w:eastAsia="Times New Roman" w:cs="Times New Roman"/>
                <w:color w:val="000000"/>
                <w:sz w:val="18"/>
                <w:szCs w:val="18"/>
              </w:rPr>
              <w:t> </w:t>
            </w:r>
            <w:r w:rsidR="00704CEE">
              <w:rPr>
                <w:rFonts w:eastAsia="Times New Roman" w:cs="Times New Roman"/>
                <w:color w:val="000000"/>
                <w:sz w:val="18"/>
                <w:szCs w:val="18"/>
                <w:lang w:val="vi-VN"/>
              </w:rPr>
              <w:t>0</w:t>
            </w:r>
          </w:p>
        </w:tc>
        <w:tc>
          <w:tcPr>
            <w:tcW w:w="1400" w:type="pct"/>
            <w:tcBorders>
              <w:top w:val="nil"/>
              <w:left w:val="nil"/>
              <w:bottom w:val="single" w:sz="8" w:space="0" w:color="auto"/>
              <w:right w:val="single" w:sz="8" w:space="0" w:color="auto"/>
            </w:tcBorders>
            <w:shd w:val="clear" w:color="auto" w:fill="FFFFFF"/>
            <w:vAlign w:val="center"/>
            <w:hideMark/>
          </w:tcPr>
          <w:p w14:paraId="403A27B9" w14:textId="60058C68" w:rsidR="00AA3FF2" w:rsidRPr="00874339" w:rsidRDefault="00704CEE" w:rsidP="00544A1C">
            <w:pPr>
              <w:spacing w:before="120" w:after="120" w:line="234" w:lineRule="atLeast"/>
              <w:jc w:val="center"/>
              <w:rPr>
                <w:rFonts w:eastAsia="Times New Roman" w:cs="Times New Roman"/>
                <w:color w:val="000000"/>
                <w:sz w:val="18"/>
                <w:szCs w:val="18"/>
              </w:rPr>
            </w:pPr>
            <w:r>
              <w:rPr>
                <w:rFonts w:eastAsia="Times New Roman" w:cs="Times New Roman"/>
                <w:color w:val="000000"/>
                <w:sz w:val="18"/>
                <w:szCs w:val="18"/>
                <w:lang w:val="vi-VN"/>
              </w:rPr>
              <w:t>0</w:t>
            </w:r>
            <w:r w:rsidR="00AA3FF2" w:rsidRPr="00874339">
              <w:rPr>
                <w:rFonts w:eastAsia="Times New Roman" w:cs="Times New Roman"/>
                <w:color w:val="000000"/>
                <w:sz w:val="18"/>
                <w:szCs w:val="18"/>
              </w:rPr>
              <w:t> </w:t>
            </w:r>
          </w:p>
        </w:tc>
      </w:tr>
      <w:tr w:rsidR="00AA3FF2" w:rsidRPr="00874339" w14:paraId="2DED05F8"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56D8B6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2550" w:type="pct"/>
            <w:tcBorders>
              <w:top w:val="nil"/>
              <w:left w:val="nil"/>
              <w:bottom w:val="single" w:sz="8" w:space="0" w:color="auto"/>
              <w:right w:val="single" w:sz="8" w:space="0" w:color="auto"/>
            </w:tcBorders>
            <w:shd w:val="clear" w:color="auto" w:fill="FFFFFF"/>
            <w:vAlign w:val="center"/>
            <w:hideMark/>
          </w:tcPr>
          <w:p w14:paraId="0689255E" w14:textId="77777777" w:rsidR="00AA3FF2" w:rsidRPr="00874339" w:rsidRDefault="00AA3FF2" w:rsidP="00544A1C">
            <w:pPr>
              <w:spacing w:before="120" w:after="120" w:line="234" w:lineRule="atLeast"/>
              <w:jc w:val="right"/>
              <w:rPr>
                <w:rFonts w:eastAsia="Times New Roman" w:cs="Times New Roman"/>
                <w:color w:val="000000"/>
                <w:sz w:val="18"/>
                <w:szCs w:val="18"/>
              </w:rPr>
            </w:pPr>
            <w:r w:rsidRPr="00874339">
              <w:rPr>
                <w:rFonts w:eastAsia="Times New Roman" w:cs="Times New Roman"/>
                <w:b/>
                <w:bCs/>
                <w:color w:val="000000"/>
                <w:sz w:val="18"/>
                <w:szCs w:val="18"/>
              </w:rPr>
              <w:t>Tổng số</w:t>
            </w:r>
          </w:p>
        </w:tc>
        <w:tc>
          <w:tcPr>
            <w:tcW w:w="700" w:type="pct"/>
            <w:tcBorders>
              <w:top w:val="nil"/>
              <w:left w:val="nil"/>
              <w:bottom w:val="single" w:sz="8" w:space="0" w:color="auto"/>
              <w:right w:val="single" w:sz="8" w:space="0" w:color="auto"/>
            </w:tcBorders>
            <w:shd w:val="clear" w:color="auto" w:fill="FFFFFF"/>
            <w:vAlign w:val="center"/>
            <w:hideMark/>
          </w:tcPr>
          <w:p w14:paraId="566B36E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400" w:type="pct"/>
            <w:tcBorders>
              <w:top w:val="nil"/>
              <w:left w:val="nil"/>
              <w:bottom w:val="single" w:sz="8" w:space="0" w:color="auto"/>
              <w:right w:val="single" w:sz="8" w:space="0" w:color="auto"/>
            </w:tcBorders>
            <w:shd w:val="clear" w:color="auto" w:fill="FFFFFF"/>
            <w:vAlign w:val="center"/>
            <w:hideMark/>
          </w:tcPr>
          <w:p w14:paraId="6A25244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bl>
    <w:p w14:paraId="790AB695" w14:textId="77777777" w:rsidR="00AA3FF2" w:rsidRPr="001506A5" w:rsidRDefault="00AA3FF2" w:rsidP="00AA3FF2">
      <w:pPr>
        <w:shd w:val="clear" w:color="auto" w:fill="FFFFFF"/>
        <w:spacing w:before="120" w:after="120" w:line="234" w:lineRule="atLeast"/>
        <w:rPr>
          <w:rFonts w:eastAsia="Times New Roman" w:cs="Times New Roman"/>
          <w:color w:val="000000"/>
          <w:sz w:val="28"/>
          <w:szCs w:val="28"/>
        </w:rPr>
      </w:pPr>
      <w:r w:rsidRPr="001506A5">
        <w:rPr>
          <w:rFonts w:eastAsia="Times New Roman" w:cs="Times New Roman"/>
          <w:b/>
          <w:bCs/>
          <w:color w:val="000000"/>
          <w:sz w:val="28"/>
          <w:szCs w:val="28"/>
        </w:rPr>
        <w:t>3. Kết quả công bố khoa học,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3"/>
        <w:gridCol w:w="5532"/>
        <w:gridCol w:w="1777"/>
        <w:gridCol w:w="1777"/>
      </w:tblGrid>
      <w:tr w:rsidR="00AA3FF2" w:rsidRPr="00874339" w14:paraId="43B9115C" w14:textId="77777777" w:rsidTr="00544A1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B0B7AE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14:paraId="7275A9E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Công trình công bố</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27031A0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báo cáo</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3D0A0044"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trước liền kề năm báo cáo</w:t>
            </w:r>
          </w:p>
        </w:tc>
      </w:tr>
      <w:tr w:rsidR="00AA3FF2" w:rsidRPr="00874339" w14:paraId="253C942D"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DDBDC67"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2800" w:type="pct"/>
            <w:tcBorders>
              <w:top w:val="nil"/>
              <w:left w:val="nil"/>
              <w:bottom w:val="single" w:sz="8" w:space="0" w:color="auto"/>
              <w:right w:val="single" w:sz="8" w:space="0" w:color="auto"/>
            </w:tcBorders>
            <w:shd w:val="clear" w:color="auto" w:fill="FFFFFF"/>
            <w:hideMark/>
          </w:tcPr>
          <w:p w14:paraId="66A3170F"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Tổng số bài báo khoa học được HĐGSNN công nhận không nằm trong danh mục WoS, Scopus và bằng độc quyền giải pháp hữu ích</w:t>
            </w:r>
          </w:p>
        </w:tc>
        <w:tc>
          <w:tcPr>
            <w:tcW w:w="900" w:type="pct"/>
            <w:tcBorders>
              <w:top w:val="nil"/>
              <w:left w:val="nil"/>
              <w:bottom w:val="single" w:sz="8" w:space="0" w:color="auto"/>
              <w:right w:val="single" w:sz="8" w:space="0" w:color="auto"/>
            </w:tcBorders>
            <w:shd w:val="clear" w:color="auto" w:fill="FFFFFF"/>
            <w:hideMark/>
          </w:tcPr>
          <w:p w14:paraId="19B88AC5" w14:textId="20D999EE"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c>
          <w:tcPr>
            <w:tcW w:w="900" w:type="pct"/>
            <w:tcBorders>
              <w:top w:val="nil"/>
              <w:left w:val="nil"/>
              <w:bottom w:val="single" w:sz="8" w:space="0" w:color="auto"/>
              <w:right w:val="single" w:sz="8" w:space="0" w:color="auto"/>
            </w:tcBorders>
            <w:shd w:val="clear" w:color="auto" w:fill="FFFFFF"/>
            <w:hideMark/>
          </w:tcPr>
          <w:p w14:paraId="57B065C1" w14:textId="56F2F45C"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r>
      <w:tr w:rsidR="00AA3FF2" w:rsidRPr="00874339" w14:paraId="57533268"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00D4DE1"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2800" w:type="pct"/>
            <w:tcBorders>
              <w:top w:val="nil"/>
              <w:left w:val="nil"/>
              <w:bottom w:val="single" w:sz="8" w:space="0" w:color="auto"/>
              <w:right w:val="single" w:sz="8" w:space="0" w:color="auto"/>
            </w:tcBorders>
            <w:shd w:val="clear" w:color="auto" w:fill="FFFFFF"/>
            <w:vAlign w:val="bottom"/>
            <w:hideMark/>
          </w:tcPr>
          <w:p w14:paraId="397167D0"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Tổng số công bố WoS, Scopus tất cả các lĩnh vực</w:t>
            </w:r>
          </w:p>
        </w:tc>
        <w:tc>
          <w:tcPr>
            <w:tcW w:w="900" w:type="pct"/>
            <w:tcBorders>
              <w:top w:val="nil"/>
              <w:left w:val="nil"/>
              <w:bottom w:val="single" w:sz="8" w:space="0" w:color="auto"/>
              <w:right w:val="single" w:sz="8" w:space="0" w:color="auto"/>
            </w:tcBorders>
            <w:shd w:val="clear" w:color="auto" w:fill="FFFFFF"/>
            <w:hideMark/>
          </w:tcPr>
          <w:p w14:paraId="4EA85D72" w14:textId="41955067"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c>
          <w:tcPr>
            <w:tcW w:w="900" w:type="pct"/>
            <w:tcBorders>
              <w:top w:val="nil"/>
              <w:left w:val="nil"/>
              <w:bottom w:val="single" w:sz="8" w:space="0" w:color="auto"/>
              <w:right w:val="single" w:sz="8" w:space="0" w:color="auto"/>
            </w:tcBorders>
            <w:shd w:val="clear" w:color="auto" w:fill="FFFFFF"/>
            <w:hideMark/>
          </w:tcPr>
          <w:p w14:paraId="2C15B1D0" w14:textId="183A573D"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r>
      <w:tr w:rsidR="00AA3FF2" w:rsidRPr="00874339" w14:paraId="4C76292E"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DC1A250"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3</w:t>
            </w:r>
          </w:p>
        </w:tc>
        <w:tc>
          <w:tcPr>
            <w:tcW w:w="2800" w:type="pct"/>
            <w:tcBorders>
              <w:top w:val="nil"/>
              <w:left w:val="nil"/>
              <w:bottom w:val="single" w:sz="8" w:space="0" w:color="auto"/>
              <w:right w:val="single" w:sz="8" w:space="0" w:color="auto"/>
            </w:tcBorders>
            <w:shd w:val="clear" w:color="auto" w:fill="FFFFFF"/>
            <w:vAlign w:val="bottom"/>
            <w:hideMark/>
          </w:tcPr>
          <w:p w14:paraId="787CAB6E"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Tổng số sách chuyên khảo, số tác phẩm nghệ thuật và thành tích thể dục thể thao đạt giải thưởng quốc gia, quốc tế</w:t>
            </w:r>
          </w:p>
        </w:tc>
        <w:tc>
          <w:tcPr>
            <w:tcW w:w="900" w:type="pct"/>
            <w:tcBorders>
              <w:top w:val="nil"/>
              <w:left w:val="nil"/>
              <w:bottom w:val="single" w:sz="8" w:space="0" w:color="auto"/>
              <w:right w:val="single" w:sz="8" w:space="0" w:color="auto"/>
            </w:tcBorders>
            <w:shd w:val="clear" w:color="auto" w:fill="FFFFFF"/>
            <w:hideMark/>
          </w:tcPr>
          <w:p w14:paraId="61C98907" w14:textId="11316E25"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c>
          <w:tcPr>
            <w:tcW w:w="900" w:type="pct"/>
            <w:tcBorders>
              <w:top w:val="nil"/>
              <w:left w:val="nil"/>
              <w:bottom w:val="single" w:sz="8" w:space="0" w:color="auto"/>
              <w:right w:val="single" w:sz="8" w:space="0" w:color="auto"/>
            </w:tcBorders>
            <w:shd w:val="clear" w:color="auto" w:fill="FFFFFF"/>
            <w:hideMark/>
          </w:tcPr>
          <w:p w14:paraId="0B9ACB4E" w14:textId="305B30A6"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r>
      <w:tr w:rsidR="00AA3FF2" w:rsidRPr="00874339" w14:paraId="482BFA65"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C16AC3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4</w:t>
            </w:r>
          </w:p>
        </w:tc>
        <w:tc>
          <w:tcPr>
            <w:tcW w:w="2800" w:type="pct"/>
            <w:tcBorders>
              <w:top w:val="nil"/>
              <w:left w:val="nil"/>
              <w:bottom w:val="single" w:sz="8" w:space="0" w:color="auto"/>
              <w:right w:val="single" w:sz="8" w:space="0" w:color="auto"/>
            </w:tcBorders>
            <w:shd w:val="clear" w:color="auto" w:fill="FFFFFF"/>
            <w:vAlign w:val="bottom"/>
            <w:hideMark/>
          </w:tcPr>
          <w:p w14:paraId="3CDA9AE5"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Tổng số bằng độc quyền sáng chế</w:t>
            </w:r>
          </w:p>
        </w:tc>
        <w:tc>
          <w:tcPr>
            <w:tcW w:w="900" w:type="pct"/>
            <w:tcBorders>
              <w:top w:val="nil"/>
              <w:left w:val="nil"/>
              <w:bottom w:val="single" w:sz="8" w:space="0" w:color="auto"/>
              <w:right w:val="single" w:sz="8" w:space="0" w:color="auto"/>
            </w:tcBorders>
            <w:shd w:val="clear" w:color="auto" w:fill="FFFFFF"/>
            <w:hideMark/>
          </w:tcPr>
          <w:p w14:paraId="29750B0D" w14:textId="3566146A"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c>
          <w:tcPr>
            <w:tcW w:w="900" w:type="pct"/>
            <w:tcBorders>
              <w:top w:val="nil"/>
              <w:left w:val="nil"/>
              <w:bottom w:val="single" w:sz="8" w:space="0" w:color="auto"/>
              <w:right w:val="single" w:sz="8" w:space="0" w:color="auto"/>
            </w:tcBorders>
            <w:shd w:val="clear" w:color="auto" w:fill="FFFFFF"/>
            <w:hideMark/>
          </w:tcPr>
          <w:p w14:paraId="0A35AC9F" w14:textId="282A049F"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r>
      <w:tr w:rsidR="00AA3FF2" w:rsidRPr="00874339" w14:paraId="51CEE984"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A31DC17"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5</w:t>
            </w:r>
          </w:p>
        </w:tc>
        <w:tc>
          <w:tcPr>
            <w:tcW w:w="2800" w:type="pct"/>
            <w:tcBorders>
              <w:top w:val="nil"/>
              <w:left w:val="nil"/>
              <w:bottom w:val="single" w:sz="8" w:space="0" w:color="auto"/>
              <w:right w:val="single" w:sz="8" w:space="0" w:color="auto"/>
            </w:tcBorders>
            <w:shd w:val="clear" w:color="auto" w:fill="FFFFFF"/>
            <w:vAlign w:val="bottom"/>
            <w:hideMark/>
          </w:tcPr>
          <w:p w14:paraId="45D551AC"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Tổng số bằng độc quyền giải pháp hữu ích</w:t>
            </w:r>
          </w:p>
        </w:tc>
        <w:tc>
          <w:tcPr>
            <w:tcW w:w="900" w:type="pct"/>
            <w:tcBorders>
              <w:top w:val="nil"/>
              <w:left w:val="nil"/>
              <w:bottom w:val="single" w:sz="8" w:space="0" w:color="auto"/>
              <w:right w:val="single" w:sz="8" w:space="0" w:color="auto"/>
            </w:tcBorders>
            <w:shd w:val="clear" w:color="auto" w:fill="FFFFFF"/>
            <w:hideMark/>
          </w:tcPr>
          <w:p w14:paraId="23AAFBDE" w14:textId="6F0000A1"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c>
          <w:tcPr>
            <w:tcW w:w="900" w:type="pct"/>
            <w:tcBorders>
              <w:top w:val="nil"/>
              <w:left w:val="nil"/>
              <w:bottom w:val="single" w:sz="8" w:space="0" w:color="auto"/>
              <w:right w:val="single" w:sz="8" w:space="0" w:color="auto"/>
            </w:tcBorders>
            <w:shd w:val="clear" w:color="auto" w:fill="FFFFFF"/>
            <w:hideMark/>
          </w:tcPr>
          <w:p w14:paraId="718D38F4" w14:textId="6E251B85" w:rsidR="00AA3FF2" w:rsidRPr="00675914" w:rsidRDefault="00AA3FF2" w:rsidP="00544A1C">
            <w:pPr>
              <w:spacing w:before="120" w:after="120" w:line="234" w:lineRule="atLeast"/>
              <w:rPr>
                <w:rFonts w:eastAsia="Times New Roman" w:cs="Times New Roman"/>
                <w:color w:val="000000"/>
                <w:sz w:val="18"/>
                <w:szCs w:val="18"/>
                <w:lang w:val="vi-VN"/>
              </w:rPr>
            </w:pPr>
            <w:r w:rsidRPr="00874339">
              <w:rPr>
                <w:rFonts w:eastAsia="Times New Roman" w:cs="Times New Roman"/>
                <w:color w:val="000000"/>
                <w:sz w:val="18"/>
                <w:szCs w:val="18"/>
              </w:rPr>
              <w:t> </w:t>
            </w:r>
            <w:r w:rsidR="00675914">
              <w:rPr>
                <w:rFonts w:eastAsia="Times New Roman" w:cs="Times New Roman"/>
                <w:color w:val="000000"/>
                <w:sz w:val="18"/>
                <w:szCs w:val="18"/>
                <w:lang w:val="vi-VN"/>
              </w:rPr>
              <w:t>0</w:t>
            </w:r>
          </w:p>
        </w:tc>
      </w:tr>
    </w:tbl>
    <w:p w14:paraId="09E156FB" w14:textId="77777777" w:rsidR="00AA3FF2" w:rsidRPr="001506A5" w:rsidRDefault="00AA3FF2" w:rsidP="00AA3FF2">
      <w:pPr>
        <w:shd w:val="clear" w:color="auto" w:fill="FFFFFF"/>
        <w:spacing w:before="120" w:after="120" w:line="234" w:lineRule="atLeast"/>
        <w:rPr>
          <w:rFonts w:eastAsia="Times New Roman" w:cs="Times New Roman"/>
          <w:color w:val="000000"/>
          <w:sz w:val="28"/>
          <w:szCs w:val="28"/>
        </w:rPr>
      </w:pPr>
      <w:r w:rsidRPr="001506A5">
        <w:rPr>
          <w:rFonts w:eastAsia="Times New Roman" w:cs="Times New Roman"/>
          <w:b/>
          <w:bCs/>
          <w:color w:val="000000"/>
          <w:sz w:val="28"/>
          <w:szCs w:val="28"/>
        </w:rPr>
        <w:t>VII. KẾT QUẢ TÀI CHÍNH</w:t>
      </w:r>
    </w:p>
    <w:p w14:paraId="24D28F7C" w14:textId="77777777" w:rsidR="00AA3FF2" w:rsidRPr="001506A5" w:rsidRDefault="00AA3FF2" w:rsidP="00AA3FF2">
      <w:pPr>
        <w:shd w:val="clear" w:color="auto" w:fill="FFFFFF"/>
        <w:spacing w:before="120" w:after="120" w:line="234" w:lineRule="atLeast"/>
        <w:rPr>
          <w:rFonts w:eastAsia="Times New Roman" w:cs="Times New Roman"/>
          <w:color w:val="000000"/>
          <w:sz w:val="28"/>
          <w:szCs w:val="28"/>
        </w:rPr>
      </w:pPr>
      <w:r w:rsidRPr="001506A5">
        <w:rPr>
          <w:rFonts w:eastAsia="Times New Roman" w:cs="Times New Roman"/>
          <w:b/>
          <w:bCs/>
          <w:color w:val="000000"/>
          <w:sz w:val="28"/>
          <w:szCs w:val="28"/>
        </w:rPr>
        <w:t>1. Các chỉ số đánh giá về tài chính</w:t>
      </w:r>
      <w:r w:rsidRPr="001506A5">
        <w:rPr>
          <w:rFonts w:eastAsia="Times New Roman" w:cs="Times New Roman"/>
          <w:b/>
          <w:bCs/>
          <w:color w:val="000000"/>
          <w:sz w:val="28"/>
          <w:szCs w:val="28"/>
          <w:vertAlign w:val="superscript"/>
        </w:rPr>
        <w:t>15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3"/>
        <w:gridCol w:w="5433"/>
        <w:gridCol w:w="1481"/>
        <w:gridCol w:w="2172"/>
      </w:tblGrid>
      <w:tr w:rsidR="00AA3FF2" w:rsidRPr="00874339" w14:paraId="11510370" w14:textId="77777777" w:rsidTr="00544A1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CD759A5"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TT</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2C96E15D"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Chỉ số đánh giá</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33507F2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báo cáo</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322A06BB"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b/>
                <w:bCs/>
                <w:color w:val="000000"/>
                <w:sz w:val="18"/>
                <w:szCs w:val="18"/>
              </w:rPr>
              <w:t>Năm trước liền kề năm báo cáo</w:t>
            </w:r>
          </w:p>
        </w:tc>
      </w:tr>
      <w:tr w:rsidR="00AA3FF2" w:rsidRPr="00874339" w14:paraId="754055FB"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BFD887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1</w:t>
            </w:r>
          </w:p>
        </w:tc>
        <w:tc>
          <w:tcPr>
            <w:tcW w:w="2750" w:type="pct"/>
            <w:tcBorders>
              <w:top w:val="nil"/>
              <w:left w:val="nil"/>
              <w:bottom w:val="single" w:sz="8" w:space="0" w:color="auto"/>
              <w:right w:val="single" w:sz="8" w:space="0" w:color="auto"/>
            </w:tcBorders>
            <w:shd w:val="clear" w:color="auto" w:fill="FFFFFF"/>
            <w:vAlign w:val="center"/>
            <w:hideMark/>
          </w:tcPr>
          <w:p w14:paraId="7868766C"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Biên độ hoạt động trung bình 3 năm</w:t>
            </w:r>
          </w:p>
        </w:tc>
        <w:tc>
          <w:tcPr>
            <w:tcW w:w="750" w:type="pct"/>
            <w:tcBorders>
              <w:top w:val="nil"/>
              <w:left w:val="nil"/>
              <w:bottom w:val="single" w:sz="8" w:space="0" w:color="auto"/>
              <w:right w:val="single" w:sz="8" w:space="0" w:color="auto"/>
            </w:tcBorders>
            <w:shd w:val="clear" w:color="auto" w:fill="FFFFFF"/>
            <w:vAlign w:val="center"/>
            <w:hideMark/>
          </w:tcPr>
          <w:p w14:paraId="5A93F48F"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100" w:type="pct"/>
            <w:tcBorders>
              <w:top w:val="nil"/>
              <w:left w:val="nil"/>
              <w:bottom w:val="single" w:sz="8" w:space="0" w:color="auto"/>
              <w:right w:val="single" w:sz="8" w:space="0" w:color="auto"/>
            </w:tcBorders>
            <w:shd w:val="clear" w:color="auto" w:fill="FFFFFF"/>
            <w:vAlign w:val="center"/>
            <w:hideMark/>
          </w:tcPr>
          <w:p w14:paraId="7919FE5E"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r w:rsidR="00AA3FF2" w:rsidRPr="00874339" w14:paraId="538F13F6"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02F6583"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2</w:t>
            </w:r>
          </w:p>
        </w:tc>
        <w:tc>
          <w:tcPr>
            <w:tcW w:w="2750" w:type="pct"/>
            <w:tcBorders>
              <w:top w:val="nil"/>
              <w:left w:val="nil"/>
              <w:bottom w:val="single" w:sz="8" w:space="0" w:color="auto"/>
              <w:right w:val="single" w:sz="8" w:space="0" w:color="auto"/>
            </w:tcBorders>
            <w:shd w:val="clear" w:color="auto" w:fill="FFFFFF"/>
            <w:vAlign w:val="center"/>
            <w:hideMark/>
          </w:tcPr>
          <w:p w14:paraId="755618A5" w14:textId="77777777" w:rsidR="00AA3FF2" w:rsidRPr="00874339" w:rsidRDefault="00AA3FF2" w:rsidP="00544A1C">
            <w:pPr>
              <w:spacing w:before="120" w:after="120" w:line="234" w:lineRule="atLeast"/>
              <w:rPr>
                <w:rFonts w:eastAsia="Times New Roman" w:cs="Times New Roman"/>
                <w:color w:val="000000"/>
                <w:sz w:val="18"/>
                <w:szCs w:val="18"/>
              </w:rPr>
            </w:pPr>
            <w:r w:rsidRPr="00874339">
              <w:rPr>
                <w:rFonts w:eastAsia="Times New Roman" w:cs="Times New Roman"/>
                <w:color w:val="000000"/>
                <w:sz w:val="18"/>
                <w:szCs w:val="18"/>
              </w:rPr>
              <w:t>Chỉ số tăng trưởng bền vững</w:t>
            </w:r>
          </w:p>
        </w:tc>
        <w:tc>
          <w:tcPr>
            <w:tcW w:w="750" w:type="pct"/>
            <w:tcBorders>
              <w:top w:val="nil"/>
              <w:left w:val="nil"/>
              <w:bottom w:val="single" w:sz="8" w:space="0" w:color="auto"/>
              <w:right w:val="single" w:sz="8" w:space="0" w:color="auto"/>
            </w:tcBorders>
            <w:shd w:val="clear" w:color="auto" w:fill="FFFFFF"/>
            <w:vAlign w:val="center"/>
            <w:hideMark/>
          </w:tcPr>
          <w:p w14:paraId="02FC6BC7"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c>
          <w:tcPr>
            <w:tcW w:w="1100" w:type="pct"/>
            <w:tcBorders>
              <w:top w:val="nil"/>
              <w:left w:val="nil"/>
              <w:bottom w:val="single" w:sz="8" w:space="0" w:color="auto"/>
              <w:right w:val="single" w:sz="8" w:space="0" w:color="auto"/>
            </w:tcBorders>
            <w:shd w:val="clear" w:color="auto" w:fill="FFFFFF"/>
            <w:vAlign w:val="center"/>
            <w:hideMark/>
          </w:tcPr>
          <w:p w14:paraId="28BF7242" w14:textId="77777777" w:rsidR="00AA3FF2" w:rsidRPr="00874339" w:rsidRDefault="00AA3FF2" w:rsidP="00544A1C">
            <w:pPr>
              <w:spacing w:before="120" w:after="120" w:line="234" w:lineRule="atLeast"/>
              <w:jc w:val="center"/>
              <w:rPr>
                <w:rFonts w:eastAsia="Times New Roman" w:cs="Times New Roman"/>
                <w:color w:val="000000"/>
                <w:sz w:val="18"/>
                <w:szCs w:val="18"/>
              </w:rPr>
            </w:pPr>
            <w:r w:rsidRPr="00874339">
              <w:rPr>
                <w:rFonts w:eastAsia="Times New Roman" w:cs="Times New Roman"/>
                <w:color w:val="000000"/>
                <w:sz w:val="18"/>
                <w:szCs w:val="18"/>
              </w:rPr>
              <w:t> </w:t>
            </w:r>
          </w:p>
        </w:tc>
      </w:tr>
    </w:tbl>
    <w:p w14:paraId="62925854" w14:textId="77777777" w:rsidR="00E532C5" w:rsidRPr="001506A5" w:rsidRDefault="00AA3FF2" w:rsidP="00AA3FF2">
      <w:pPr>
        <w:shd w:val="clear" w:color="auto" w:fill="FFFFFF"/>
        <w:spacing w:before="120" w:after="120" w:line="234" w:lineRule="atLeast"/>
        <w:rPr>
          <w:rFonts w:eastAsia="Times New Roman" w:cs="Times New Roman"/>
          <w:b/>
          <w:bCs/>
          <w:sz w:val="28"/>
          <w:szCs w:val="28"/>
          <w:vertAlign w:val="superscript"/>
          <w:lang w:val="vi-VN"/>
        </w:rPr>
      </w:pPr>
      <w:r w:rsidRPr="001506A5">
        <w:rPr>
          <w:rFonts w:eastAsia="Times New Roman" w:cs="Times New Roman"/>
          <w:b/>
          <w:bCs/>
          <w:sz w:val="28"/>
          <w:szCs w:val="28"/>
        </w:rPr>
        <w:t>2. Kết quả thu chi hoạt động</w:t>
      </w:r>
      <w:r w:rsidRPr="001506A5">
        <w:rPr>
          <w:rFonts w:eastAsia="Times New Roman" w:cs="Times New Roman"/>
          <w:b/>
          <w:bCs/>
          <w:sz w:val="28"/>
          <w:szCs w:val="28"/>
          <w:vertAlign w:val="superscript"/>
        </w:rPr>
        <w:t>16</w:t>
      </w:r>
      <w:r w:rsidR="00675914" w:rsidRPr="001506A5">
        <w:rPr>
          <w:rFonts w:eastAsia="Times New Roman" w:cs="Times New Roman"/>
          <w:b/>
          <w:bCs/>
          <w:sz w:val="28"/>
          <w:szCs w:val="28"/>
          <w:vertAlign w:val="superscript"/>
          <w:lang w:val="vi-VN"/>
        </w:rPr>
        <w:t xml:space="preserve"> </w:t>
      </w:r>
    </w:p>
    <w:p w14:paraId="0673D64F" w14:textId="03FED732" w:rsidR="00992C24" w:rsidRPr="001506A5" w:rsidRDefault="00992C24" w:rsidP="00AA3FF2">
      <w:pPr>
        <w:shd w:val="clear" w:color="auto" w:fill="FFFFFF"/>
        <w:spacing w:before="120" w:after="120" w:line="234" w:lineRule="atLeast"/>
        <w:rPr>
          <w:rFonts w:eastAsia="Times New Roman" w:cs="Times New Roman"/>
          <w:b/>
          <w:bCs/>
          <w:sz w:val="28"/>
          <w:szCs w:val="28"/>
          <w:vertAlign w:val="superscript"/>
          <w:lang w:val="vi-VN"/>
        </w:rPr>
      </w:pPr>
      <w:r w:rsidRPr="001506A5">
        <w:rPr>
          <w:rFonts w:eastAsia="Times New Roman" w:cs="Times New Roman"/>
          <w:b/>
          <w:bCs/>
          <w:i/>
          <w:sz w:val="28"/>
          <w:szCs w:val="28"/>
          <w:vertAlign w:val="superscript"/>
          <w:lang w:val="vi-VN"/>
        </w:rPr>
        <w:t>( có biểu kèm theo)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3"/>
        <w:gridCol w:w="5828"/>
        <w:gridCol w:w="1283"/>
        <w:gridCol w:w="1975"/>
      </w:tblGrid>
      <w:tr w:rsidR="00AF4798" w:rsidRPr="00AF4798" w14:paraId="4AE40F00" w14:textId="77777777" w:rsidTr="00544A1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81DF83E"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TT</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14:paraId="40C94162"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Chỉ số thống kê</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209DA10C" w14:textId="77777777" w:rsidR="00AA3FF2" w:rsidRPr="00AF4798" w:rsidRDefault="00AA3FF2" w:rsidP="00544A1C">
            <w:pPr>
              <w:spacing w:before="120" w:after="120" w:line="234" w:lineRule="atLeast"/>
              <w:jc w:val="center"/>
              <w:rPr>
                <w:rFonts w:eastAsia="Times New Roman" w:cs="Times New Roman"/>
                <w:b/>
                <w:bCs/>
                <w:sz w:val="18"/>
                <w:szCs w:val="18"/>
              </w:rPr>
            </w:pPr>
            <w:r w:rsidRPr="00AF4798">
              <w:rPr>
                <w:rFonts w:eastAsia="Times New Roman" w:cs="Times New Roman"/>
                <w:b/>
                <w:bCs/>
                <w:sz w:val="18"/>
                <w:szCs w:val="18"/>
              </w:rPr>
              <w:t>Năm báo cáo</w:t>
            </w:r>
          </w:p>
          <w:p w14:paraId="03DE24CC" w14:textId="71142564" w:rsidR="00675914" w:rsidRPr="00AF4798" w:rsidRDefault="00675914" w:rsidP="00544A1C">
            <w:pPr>
              <w:spacing w:before="120" w:after="120" w:line="234" w:lineRule="atLeast"/>
              <w:jc w:val="center"/>
              <w:rPr>
                <w:rFonts w:eastAsia="Times New Roman" w:cs="Times New Roman"/>
                <w:sz w:val="18"/>
                <w:szCs w:val="18"/>
                <w:lang w:val="vi-VN"/>
              </w:rPr>
            </w:pPr>
            <w:r w:rsidRPr="00AF4798">
              <w:rPr>
                <w:rFonts w:eastAsia="Times New Roman" w:cs="Times New Roman"/>
                <w:b/>
                <w:bCs/>
                <w:sz w:val="18"/>
                <w:szCs w:val="18"/>
                <w:lang w:val="vi-VN"/>
              </w:rPr>
              <w:t>2024</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35523CB8" w14:textId="77777777" w:rsidR="00AA3FF2" w:rsidRPr="00AF4798" w:rsidRDefault="00AA3FF2" w:rsidP="00544A1C">
            <w:pPr>
              <w:spacing w:before="120" w:after="120" w:line="234" w:lineRule="atLeast"/>
              <w:jc w:val="center"/>
              <w:rPr>
                <w:rFonts w:eastAsia="Times New Roman" w:cs="Times New Roman"/>
                <w:b/>
                <w:bCs/>
                <w:sz w:val="18"/>
                <w:szCs w:val="18"/>
              </w:rPr>
            </w:pPr>
            <w:r w:rsidRPr="00AF4798">
              <w:rPr>
                <w:rFonts w:eastAsia="Times New Roman" w:cs="Times New Roman"/>
                <w:b/>
                <w:bCs/>
                <w:sz w:val="18"/>
                <w:szCs w:val="18"/>
              </w:rPr>
              <w:t>Năm trước liền kề năm báo cáo</w:t>
            </w:r>
          </w:p>
          <w:p w14:paraId="7C365190" w14:textId="0BE76DDA" w:rsidR="00675914" w:rsidRPr="00AF4798" w:rsidRDefault="00675914" w:rsidP="00544A1C">
            <w:pPr>
              <w:spacing w:before="120" w:after="120" w:line="234" w:lineRule="atLeast"/>
              <w:jc w:val="center"/>
              <w:rPr>
                <w:rFonts w:eastAsia="Times New Roman" w:cs="Times New Roman"/>
                <w:sz w:val="18"/>
                <w:szCs w:val="18"/>
                <w:lang w:val="vi-VN"/>
              </w:rPr>
            </w:pPr>
            <w:r w:rsidRPr="00AF4798">
              <w:rPr>
                <w:rFonts w:eastAsia="Times New Roman" w:cs="Times New Roman"/>
                <w:b/>
                <w:bCs/>
                <w:sz w:val="18"/>
                <w:szCs w:val="18"/>
                <w:lang w:val="vi-VN"/>
              </w:rPr>
              <w:t>2025</w:t>
            </w:r>
          </w:p>
        </w:tc>
      </w:tr>
      <w:tr w:rsidR="00AF4798" w:rsidRPr="00AF4798" w14:paraId="1DCE2EBD"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A205F6C"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A</w:t>
            </w:r>
          </w:p>
        </w:tc>
        <w:tc>
          <w:tcPr>
            <w:tcW w:w="2950" w:type="pct"/>
            <w:tcBorders>
              <w:top w:val="nil"/>
              <w:left w:val="nil"/>
              <w:bottom w:val="single" w:sz="8" w:space="0" w:color="auto"/>
              <w:right w:val="single" w:sz="8" w:space="0" w:color="auto"/>
            </w:tcBorders>
            <w:shd w:val="clear" w:color="auto" w:fill="FFFFFF"/>
            <w:vAlign w:val="bottom"/>
            <w:hideMark/>
          </w:tcPr>
          <w:p w14:paraId="36F985B5"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TỔNG THU HOẠT ĐỘNG</w:t>
            </w:r>
          </w:p>
        </w:tc>
        <w:tc>
          <w:tcPr>
            <w:tcW w:w="650" w:type="pct"/>
            <w:tcBorders>
              <w:top w:val="nil"/>
              <w:left w:val="nil"/>
              <w:bottom w:val="single" w:sz="8" w:space="0" w:color="auto"/>
              <w:right w:val="single" w:sz="8" w:space="0" w:color="auto"/>
            </w:tcBorders>
            <w:shd w:val="clear" w:color="auto" w:fill="FFFFFF"/>
            <w:hideMark/>
          </w:tcPr>
          <w:p w14:paraId="1D8B3192"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7FF96615"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7E8F85ED"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9E3CCEC"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I</w:t>
            </w:r>
          </w:p>
        </w:tc>
        <w:tc>
          <w:tcPr>
            <w:tcW w:w="2950" w:type="pct"/>
            <w:tcBorders>
              <w:top w:val="nil"/>
              <w:left w:val="nil"/>
              <w:bottom w:val="single" w:sz="8" w:space="0" w:color="auto"/>
              <w:right w:val="single" w:sz="8" w:space="0" w:color="auto"/>
            </w:tcBorders>
            <w:shd w:val="clear" w:color="auto" w:fill="FFFFFF"/>
            <w:vAlign w:val="bottom"/>
            <w:hideMark/>
          </w:tcPr>
          <w:p w14:paraId="03393F6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Hỗ trợ chi thường xuyên từ Nhà nước/nhà đầu tư</w:t>
            </w:r>
          </w:p>
        </w:tc>
        <w:tc>
          <w:tcPr>
            <w:tcW w:w="650" w:type="pct"/>
            <w:tcBorders>
              <w:top w:val="nil"/>
              <w:left w:val="nil"/>
              <w:bottom w:val="single" w:sz="8" w:space="0" w:color="auto"/>
              <w:right w:val="single" w:sz="8" w:space="0" w:color="auto"/>
            </w:tcBorders>
            <w:shd w:val="clear" w:color="auto" w:fill="FFFFFF"/>
            <w:hideMark/>
          </w:tcPr>
          <w:p w14:paraId="4642C2DD"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0A3A6DB6"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6B0870BC"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311D8BF"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II</w:t>
            </w:r>
          </w:p>
        </w:tc>
        <w:tc>
          <w:tcPr>
            <w:tcW w:w="2950" w:type="pct"/>
            <w:tcBorders>
              <w:top w:val="nil"/>
              <w:left w:val="nil"/>
              <w:bottom w:val="single" w:sz="8" w:space="0" w:color="auto"/>
              <w:right w:val="single" w:sz="8" w:space="0" w:color="auto"/>
            </w:tcBorders>
            <w:shd w:val="clear" w:color="auto" w:fill="FFFFFF"/>
            <w:vAlign w:val="bottom"/>
            <w:hideMark/>
          </w:tcPr>
          <w:p w14:paraId="3EB4F6C5"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Thu giáo dục và đào tạo</w:t>
            </w:r>
          </w:p>
        </w:tc>
        <w:tc>
          <w:tcPr>
            <w:tcW w:w="650" w:type="pct"/>
            <w:tcBorders>
              <w:top w:val="nil"/>
              <w:left w:val="nil"/>
              <w:bottom w:val="single" w:sz="8" w:space="0" w:color="auto"/>
              <w:right w:val="single" w:sz="8" w:space="0" w:color="auto"/>
            </w:tcBorders>
            <w:shd w:val="clear" w:color="auto" w:fill="FFFFFF"/>
            <w:hideMark/>
          </w:tcPr>
          <w:p w14:paraId="3F6BC62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249E6153"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7AB02737"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DD9D65B"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1</w:t>
            </w:r>
          </w:p>
        </w:tc>
        <w:tc>
          <w:tcPr>
            <w:tcW w:w="2950" w:type="pct"/>
            <w:tcBorders>
              <w:top w:val="nil"/>
              <w:left w:val="nil"/>
              <w:bottom w:val="single" w:sz="8" w:space="0" w:color="auto"/>
              <w:right w:val="single" w:sz="8" w:space="0" w:color="auto"/>
            </w:tcBorders>
            <w:shd w:val="clear" w:color="auto" w:fill="FFFFFF"/>
            <w:vAlign w:val="bottom"/>
            <w:hideMark/>
          </w:tcPr>
          <w:p w14:paraId="690136D9"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Học phí, lệ phí từ người học</w:t>
            </w:r>
          </w:p>
        </w:tc>
        <w:tc>
          <w:tcPr>
            <w:tcW w:w="650" w:type="pct"/>
            <w:tcBorders>
              <w:top w:val="nil"/>
              <w:left w:val="nil"/>
              <w:bottom w:val="single" w:sz="8" w:space="0" w:color="auto"/>
              <w:right w:val="single" w:sz="8" w:space="0" w:color="auto"/>
            </w:tcBorders>
            <w:shd w:val="clear" w:color="auto" w:fill="FFFFFF"/>
            <w:hideMark/>
          </w:tcPr>
          <w:p w14:paraId="6EA22235"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5D07435D"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00DF494E"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2DD606A"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2</w:t>
            </w:r>
          </w:p>
        </w:tc>
        <w:tc>
          <w:tcPr>
            <w:tcW w:w="2950" w:type="pct"/>
            <w:tcBorders>
              <w:top w:val="nil"/>
              <w:left w:val="nil"/>
              <w:bottom w:val="single" w:sz="8" w:space="0" w:color="auto"/>
              <w:right w:val="single" w:sz="8" w:space="0" w:color="auto"/>
            </w:tcBorders>
            <w:shd w:val="clear" w:color="auto" w:fill="FFFFFF"/>
            <w:hideMark/>
          </w:tcPr>
          <w:p w14:paraId="11C8B108"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Hợp đồng, tài trợ từ NSNN</w:t>
            </w:r>
          </w:p>
        </w:tc>
        <w:tc>
          <w:tcPr>
            <w:tcW w:w="650" w:type="pct"/>
            <w:tcBorders>
              <w:top w:val="nil"/>
              <w:left w:val="nil"/>
              <w:bottom w:val="single" w:sz="8" w:space="0" w:color="auto"/>
              <w:right w:val="single" w:sz="8" w:space="0" w:color="auto"/>
            </w:tcBorders>
            <w:shd w:val="clear" w:color="auto" w:fill="FFFFFF"/>
            <w:hideMark/>
          </w:tcPr>
          <w:p w14:paraId="5B3C304F"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2F162D94"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66716EC6"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10BF434"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3</w:t>
            </w:r>
          </w:p>
        </w:tc>
        <w:tc>
          <w:tcPr>
            <w:tcW w:w="2950" w:type="pct"/>
            <w:tcBorders>
              <w:top w:val="nil"/>
              <w:left w:val="nil"/>
              <w:bottom w:val="single" w:sz="8" w:space="0" w:color="auto"/>
              <w:right w:val="single" w:sz="8" w:space="0" w:color="auto"/>
            </w:tcBorders>
            <w:shd w:val="clear" w:color="auto" w:fill="FFFFFF"/>
            <w:vAlign w:val="bottom"/>
            <w:hideMark/>
          </w:tcPr>
          <w:p w14:paraId="12A43195"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Hợp đồng, tài trợ từ bên ngoài</w:t>
            </w:r>
          </w:p>
        </w:tc>
        <w:tc>
          <w:tcPr>
            <w:tcW w:w="650" w:type="pct"/>
            <w:tcBorders>
              <w:top w:val="nil"/>
              <w:left w:val="nil"/>
              <w:bottom w:val="single" w:sz="8" w:space="0" w:color="auto"/>
              <w:right w:val="single" w:sz="8" w:space="0" w:color="auto"/>
            </w:tcBorders>
            <w:shd w:val="clear" w:color="auto" w:fill="FFFFFF"/>
            <w:hideMark/>
          </w:tcPr>
          <w:p w14:paraId="400ED312"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13C422A2"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684EF8BE"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8B39E8A"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4</w:t>
            </w:r>
          </w:p>
        </w:tc>
        <w:tc>
          <w:tcPr>
            <w:tcW w:w="2950" w:type="pct"/>
            <w:tcBorders>
              <w:top w:val="nil"/>
              <w:left w:val="nil"/>
              <w:bottom w:val="single" w:sz="8" w:space="0" w:color="auto"/>
              <w:right w:val="single" w:sz="8" w:space="0" w:color="auto"/>
            </w:tcBorders>
            <w:shd w:val="clear" w:color="auto" w:fill="FFFFFF"/>
            <w:vAlign w:val="bottom"/>
            <w:hideMark/>
          </w:tcPr>
          <w:p w14:paraId="0DD5CA3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Thu khác</w:t>
            </w:r>
          </w:p>
        </w:tc>
        <w:tc>
          <w:tcPr>
            <w:tcW w:w="650" w:type="pct"/>
            <w:tcBorders>
              <w:top w:val="nil"/>
              <w:left w:val="nil"/>
              <w:bottom w:val="single" w:sz="8" w:space="0" w:color="auto"/>
              <w:right w:val="single" w:sz="8" w:space="0" w:color="auto"/>
            </w:tcBorders>
            <w:shd w:val="clear" w:color="auto" w:fill="FFFFFF"/>
            <w:hideMark/>
          </w:tcPr>
          <w:p w14:paraId="5DBC18D1"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1410EC89"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1FD85876"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8A97AF9"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III</w:t>
            </w:r>
          </w:p>
        </w:tc>
        <w:tc>
          <w:tcPr>
            <w:tcW w:w="2950" w:type="pct"/>
            <w:tcBorders>
              <w:top w:val="nil"/>
              <w:left w:val="nil"/>
              <w:bottom w:val="single" w:sz="8" w:space="0" w:color="auto"/>
              <w:right w:val="single" w:sz="8" w:space="0" w:color="auto"/>
            </w:tcBorders>
            <w:shd w:val="clear" w:color="auto" w:fill="FFFFFF"/>
            <w:vAlign w:val="bottom"/>
            <w:hideMark/>
          </w:tcPr>
          <w:p w14:paraId="58DF7627" w14:textId="652392E6"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Thu khoa học và công nghệ</w:t>
            </w:r>
            <w:r w:rsidR="00E75E98" w:rsidRPr="00AF4798">
              <w:rPr>
                <w:rFonts w:eastAsia="Times New Roman" w:cs="Times New Roman"/>
                <w:b/>
                <w:bCs/>
                <w:sz w:val="18"/>
                <w:szCs w:val="18"/>
              </w:rPr>
              <w:t xml:space="preserve">                                                                                                                                                                                                                                                                                                                                                                                                                                                                                                                                                                                                                                                                                                                                                                                                                                                                                                                                                                                                                                                                                                                                                                                                                                                           </w:t>
            </w:r>
          </w:p>
        </w:tc>
        <w:tc>
          <w:tcPr>
            <w:tcW w:w="650" w:type="pct"/>
            <w:tcBorders>
              <w:top w:val="nil"/>
              <w:left w:val="nil"/>
              <w:bottom w:val="single" w:sz="8" w:space="0" w:color="auto"/>
              <w:right w:val="single" w:sz="8" w:space="0" w:color="auto"/>
            </w:tcBorders>
            <w:shd w:val="clear" w:color="auto" w:fill="FFFFFF"/>
            <w:hideMark/>
          </w:tcPr>
          <w:p w14:paraId="0FC48BE4"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02375584"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74A6A30C"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9C6607D"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1</w:t>
            </w:r>
          </w:p>
        </w:tc>
        <w:tc>
          <w:tcPr>
            <w:tcW w:w="2950" w:type="pct"/>
            <w:tcBorders>
              <w:top w:val="nil"/>
              <w:left w:val="nil"/>
              <w:bottom w:val="single" w:sz="8" w:space="0" w:color="auto"/>
              <w:right w:val="single" w:sz="8" w:space="0" w:color="auto"/>
            </w:tcBorders>
            <w:shd w:val="clear" w:color="auto" w:fill="FFFFFF"/>
            <w:hideMark/>
          </w:tcPr>
          <w:p w14:paraId="5A70800A"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Hợp đồng, tài trợ từ NSNN</w:t>
            </w:r>
          </w:p>
        </w:tc>
        <w:tc>
          <w:tcPr>
            <w:tcW w:w="650" w:type="pct"/>
            <w:tcBorders>
              <w:top w:val="nil"/>
              <w:left w:val="nil"/>
              <w:bottom w:val="single" w:sz="8" w:space="0" w:color="auto"/>
              <w:right w:val="single" w:sz="8" w:space="0" w:color="auto"/>
            </w:tcBorders>
            <w:shd w:val="clear" w:color="auto" w:fill="FFFFFF"/>
            <w:hideMark/>
          </w:tcPr>
          <w:p w14:paraId="28ECD74D"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210C6C62"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6C8014C3"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7C9ED16"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lastRenderedPageBreak/>
              <w:t>2</w:t>
            </w:r>
          </w:p>
        </w:tc>
        <w:tc>
          <w:tcPr>
            <w:tcW w:w="2950" w:type="pct"/>
            <w:tcBorders>
              <w:top w:val="nil"/>
              <w:left w:val="nil"/>
              <w:bottom w:val="single" w:sz="8" w:space="0" w:color="auto"/>
              <w:right w:val="single" w:sz="8" w:space="0" w:color="auto"/>
            </w:tcBorders>
            <w:shd w:val="clear" w:color="auto" w:fill="FFFFFF"/>
            <w:hideMark/>
          </w:tcPr>
          <w:p w14:paraId="589923DB"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Hợp đồng, tài trợ từ bên ngoài</w:t>
            </w:r>
          </w:p>
        </w:tc>
        <w:tc>
          <w:tcPr>
            <w:tcW w:w="650" w:type="pct"/>
            <w:tcBorders>
              <w:top w:val="nil"/>
              <w:left w:val="nil"/>
              <w:bottom w:val="single" w:sz="8" w:space="0" w:color="auto"/>
              <w:right w:val="single" w:sz="8" w:space="0" w:color="auto"/>
            </w:tcBorders>
            <w:shd w:val="clear" w:color="auto" w:fill="FFFFFF"/>
            <w:hideMark/>
          </w:tcPr>
          <w:p w14:paraId="0601719D"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00703A7A"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530D6897"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8A970C2"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3</w:t>
            </w:r>
          </w:p>
        </w:tc>
        <w:tc>
          <w:tcPr>
            <w:tcW w:w="2950" w:type="pct"/>
            <w:tcBorders>
              <w:top w:val="nil"/>
              <w:left w:val="nil"/>
              <w:bottom w:val="single" w:sz="8" w:space="0" w:color="auto"/>
              <w:right w:val="single" w:sz="8" w:space="0" w:color="auto"/>
            </w:tcBorders>
            <w:shd w:val="clear" w:color="auto" w:fill="FFFFFF"/>
            <w:vAlign w:val="bottom"/>
            <w:hideMark/>
          </w:tcPr>
          <w:p w14:paraId="6757817D"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Thu khác</w:t>
            </w:r>
          </w:p>
        </w:tc>
        <w:tc>
          <w:tcPr>
            <w:tcW w:w="650" w:type="pct"/>
            <w:tcBorders>
              <w:top w:val="nil"/>
              <w:left w:val="nil"/>
              <w:bottom w:val="single" w:sz="8" w:space="0" w:color="auto"/>
              <w:right w:val="single" w:sz="8" w:space="0" w:color="auto"/>
            </w:tcBorders>
            <w:shd w:val="clear" w:color="auto" w:fill="FFFFFF"/>
            <w:hideMark/>
          </w:tcPr>
          <w:p w14:paraId="230F8F66"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26FD009E"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6D4AEF9C"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47255BA"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IV</w:t>
            </w:r>
          </w:p>
        </w:tc>
        <w:tc>
          <w:tcPr>
            <w:tcW w:w="2950" w:type="pct"/>
            <w:tcBorders>
              <w:top w:val="nil"/>
              <w:left w:val="nil"/>
              <w:bottom w:val="single" w:sz="8" w:space="0" w:color="auto"/>
              <w:right w:val="single" w:sz="8" w:space="0" w:color="auto"/>
            </w:tcBorders>
            <w:shd w:val="clear" w:color="auto" w:fill="FFFFFF"/>
            <w:vAlign w:val="bottom"/>
            <w:hideMark/>
          </w:tcPr>
          <w:p w14:paraId="714F977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Thu khác (thu nhập ròng)</w:t>
            </w:r>
          </w:p>
        </w:tc>
        <w:tc>
          <w:tcPr>
            <w:tcW w:w="650" w:type="pct"/>
            <w:tcBorders>
              <w:top w:val="nil"/>
              <w:left w:val="nil"/>
              <w:bottom w:val="single" w:sz="8" w:space="0" w:color="auto"/>
              <w:right w:val="single" w:sz="8" w:space="0" w:color="auto"/>
            </w:tcBorders>
            <w:shd w:val="clear" w:color="auto" w:fill="FFFFFF"/>
            <w:hideMark/>
          </w:tcPr>
          <w:p w14:paraId="157364DD"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06F12CA8"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7764F097"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ED737EB"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B</w:t>
            </w:r>
          </w:p>
        </w:tc>
        <w:tc>
          <w:tcPr>
            <w:tcW w:w="2950" w:type="pct"/>
            <w:tcBorders>
              <w:top w:val="nil"/>
              <w:left w:val="nil"/>
              <w:bottom w:val="single" w:sz="8" w:space="0" w:color="auto"/>
              <w:right w:val="single" w:sz="8" w:space="0" w:color="auto"/>
            </w:tcBorders>
            <w:shd w:val="clear" w:color="auto" w:fill="FFFFFF"/>
            <w:vAlign w:val="bottom"/>
            <w:hideMark/>
          </w:tcPr>
          <w:p w14:paraId="51892323"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TỔNG CHI HOẠT ĐỘNG</w:t>
            </w:r>
          </w:p>
        </w:tc>
        <w:tc>
          <w:tcPr>
            <w:tcW w:w="650" w:type="pct"/>
            <w:tcBorders>
              <w:top w:val="nil"/>
              <w:left w:val="nil"/>
              <w:bottom w:val="single" w:sz="8" w:space="0" w:color="auto"/>
              <w:right w:val="single" w:sz="8" w:space="0" w:color="auto"/>
            </w:tcBorders>
            <w:shd w:val="clear" w:color="auto" w:fill="FFFFFF"/>
            <w:hideMark/>
          </w:tcPr>
          <w:p w14:paraId="1515DDCB"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02EA73B1"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708045C9"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66EBFE6"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I</w:t>
            </w:r>
          </w:p>
        </w:tc>
        <w:tc>
          <w:tcPr>
            <w:tcW w:w="2950" w:type="pct"/>
            <w:tcBorders>
              <w:top w:val="nil"/>
              <w:left w:val="nil"/>
              <w:bottom w:val="single" w:sz="8" w:space="0" w:color="auto"/>
              <w:right w:val="single" w:sz="8" w:space="0" w:color="auto"/>
            </w:tcBorders>
            <w:shd w:val="clear" w:color="auto" w:fill="FFFFFF"/>
            <w:vAlign w:val="bottom"/>
            <w:hideMark/>
          </w:tcPr>
          <w:p w14:paraId="11C4D2D1"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Chi lương, thu nhập</w:t>
            </w:r>
          </w:p>
        </w:tc>
        <w:tc>
          <w:tcPr>
            <w:tcW w:w="650" w:type="pct"/>
            <w:tcBorders>
              <w:top w:val="nil"/>
              <w:left w:val="nil"/>
              <w:bottom w:val="single" w:sz="8" w:space="0" w:color="auto"/>
              <w:right w:val="single" w:sz="8" w:space="0" w:color="auto"/>
            </w:tcBorders>
            <w:shd w:val="clear" w:color="auto" w:fill="FFFFFF"/>
            <w:hideMark/>
          </w:tcPr>
          <w:p w14:paraId="46D863EF"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767E90A7"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7D63B65B"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4021840"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1</w:t>
            </w:r>
          </w:p>
        </w:tc>
        <w:tc>
          <w:tcPr>
            <w:tcW w:w="2950" w:type="pct"/>
            <w:tcBorders>
              <w:top w:val="nil"/>
              <w:left w:val="nil"/>
              <w:bottom w:val="single" w:sz="8" w:space="0" w:color="auto"/>
              <w:right w:val="single" w:sz="8" w:space="0" w:color="auto"/>
            </w:tcBorders>
            <w:shd w:val="clear" w:color="auto" w:fill="FFFFFF"/>
            <w:vAlign w:val="bottom"/>
            <w:hideMark/>
          </w:tcPr>
          <w:p w14:paraId="5F68F5D6"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Chi lương, thu nhập của giảng viên</w:t>
            </w:r>
          </w:p>
        </w:tc>
        <w:tc>
          <w:tcPr>
            <w:tcW w:w="650" w:type="pct"/>
            <w:tcBorders>
              <w:top w:val="nil"/>
              <w:left w:val="nil"/>
              <w:bottom w:val="single" w:sz="8" w:space="0" w:color="auto"/>
              <w:right w:val="single" w:sz="8" w:space="0" w:color="auto"/>
            </w:tcBorders>
            <w:shd w:val="clear" w:color="auto" w:fill="FFFFFF"/>
            <w:hideMark/>
          </w:tcPr>
          <w:p w14:paraId="58AC017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59C1DDB8"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1534C045"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557AB14"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2</w:t>
            </w:r>
          </w:p>
        </w:tc>
        <w:tc>
          <w:tcPr>
            <w:tcW w:w="2950" w:type="pct"/>
            <w:tcBorders>
              <w:top w:val="nil"/>
              <w:left w:val="nil"/>
              <w:bottom w:val="single" w:sz="8" w:space="0" w:color="auto"/>
              <w:right w:val="single" w:sz="8" w:space="0" w:color="auto"/>
            </w:tcBorders>
            <w:shd w:val="clear" w:color="auto" w:fill="FFFFFF"/>
            <w:vAlign w:val="bottom"/>
            <w:hideMark/>
          </w:tcPr>
          <w:p w14:paraId="3F4B1F5E"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Chi lương, thu nhập cho cán bộ khác</w:t>
            </w:r>
          </w:p>
        </w:tc>
        <w:tc>
          <w:tcPr>
            <w:tcW w:w="650" w:type="pct"/>
            <w:tcBorders>
              <w:top w:val="nil"/>
              <w:left w:val="nil"/>
              <w:bottom w:val="single" w:sz="8" w:space="0" w:color="auto"/>
              <w:right w:val="single" w:sz="8" w:space="0" w:color="auto"/>
            </w:tcBorders>
            <w:shd w:val="clear" w:color="auto" w:fill="FFFFFF"/>
            <w:hideMark/>
          </w:tcPr>
          <w:p w14:paraId="3FFF31CA"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3C25E7A7"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2D20A064"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3C0DF4D"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II</w:t>
            </w:r>
          </w:p>
        </w:tc>
        <w:tc>
          <w:tcPr>
            <w:tcW w:w="2950" w:type="pct"/>
            <w:tcBorders>
              <w:top w:val="nil"/>
              <w:left w:val="nil"/>
              <w:bottom w:val="single" w:sz="8" w:space="0" w:color="auto"/>
              <w:right w:val="single" w:sz="8" w:space="0" w:color="auto"/>
            </w:tcBorders>
            <w:shd w:val="clear" w:color="auto" w:fill="FFFFFF"/>
            <w:vAlign w:val="bottom"/>
            <w:hideMark/>
          </w:tcPr>
          <w:p w14:paraId="39434458"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Chi cơ sở vật chất và dịch vụ</w:t>
            </w:r>
          </w:p>
        </w:tc>
        <w:tc>
          <w:tcPr>
            <w:tcW w:w="650" w:type="pct"/>
            <w:tcBorders>
              <w:top w:val="nil"/>
              <w:left w:val="nil"/>
              <w:bottom w:val="single" w:sz="8" w:space="0" w:color="auto"/>
              <w:right w:val="single" w:sz="8" w:space="0" w:color="auto"/>
            </w:tcBorders>
            <w:shd w:val="clear" w:color="auto" w:fill="FFFFFF"/>
            <w:hideMark/>
          </w:tcPr>
          <w:p w14:paraId="64A1C6B9"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2D51907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7793E21A"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7B5F0C5"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1</w:t>
            </w:r>
          </w:p>
        </w:tc>
        <w:tc>
          <w:tcPr>
            <w:tcW w:w="2950" w:type="pct"/>
            <w:tcBorders>
              <w:top w:val="nil"/>
              <w:left w:val="nil"/>
              <w:bottom w:val="single" w:sz="8" w:space="0" w:color="auto"/>
              <w:right w:val="single" w:sz="8" w:space="0" w:color="auto"/>
            </w:tcBorders>
            <w:shd w:val="clear" w:color="auto" w:fill="FFFFFF"/>
            <w:vAlign w:val="bottom"/>
            <w:hideMark/>
          </w:tcPr>
          <w:p w14:paraId="79E2AA9A"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Chi cho đào tạo</w:t>
            </w:r>
          </w:p>
        </w:tc>
        <w:tc>
          <w:tcPr>
            <w:tcW w:w="650" w:type="pct"/>
            <w:tcBorders>
              <w:top w:val="nil"/>
              <w:left w:val="nil"/>
              <w:bottom w:val="single" w:sz="8" w:space="0" w:color="auto"/>
              <w:right w:val="single" w:sz="8" w:space="0" w:color="auto"/>
            </w:tcBorders>
            <w:shd w:val="clear" w:color="auto" w:fill="FFFFFF"/>
            <w:hideMark/>
          </w:tcPr>
          <w:p w14:paraId="07B7CB83"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310713EB"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2A1007B1"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F560770"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2</w:t>
            </w:r>
          </w:p>
        </w:tc>
        <w:tc>
          <w:tcPr>
            <w:tcW w:w="2950" w:type="pct"/>
            <w:tcBorders>
              <w:top w:val="nil"/>
              <w:left w:val="nil"/>
              <w:bottom w:val="single" w:sz="8" w:space="0" w:color="auto"/>
              <w:right w:val="single" w:sz="8" w:space="0" w:color="auto"/>
            </w:tcBorders>
            <w:shd w:val="clear" w:color="auto" w:fill="FFFFFF"/>
            <w:vAlign w:val="bottom"/>
            <w:hideMark/>
          </w:tcPr>
          <w:p w14:paraId="2268479B"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Chi cho nghiên cứu</w:t>
            </w:r>
          </w:p>
        </w:tc>
        <w:tc>
          <w:tcPr>
            <w:tcW w:w="650" w:type="pct"/>
            <w:tcBorders>
              <w:top w:val="nil"/>
              <w:left w:val="nil"/>
              <w:bottom w:val="single" w:sz="8" w:space="0" w:color="auto"/>
              <w:right w:val="single" w:sz="8" w:space="0" w:color="auto"/>
            </w:tcBorders>
            <w:shd w:val="clear" w:color="auto" w:fill="FFFFFF"/>
            <w:hideMark/>
          </w:tcPr>
          <w:p w14:paraId="158FB8CA"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45B0C8B1"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0E405CE6"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403DF87"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3</w:t>
            </w:r>
          </w:p>
        </w:tc>
        <w:tc>
          <w:tcPr>
            <w:tcW w:w="2950" w:type="pct"/>
            <w:tcBorders>
              <w:top w:val="nil"/>
              <w:left w:val="nil"/>
              <w:bottom w:val="single" w:sz="8" w:space="0" w:color="auto"/>
              <w:right w:val="single" w:sz="8" w:space="0" w:color="auto"/>
            </w:tcBorders>
            <w:shd w:val="clear" w:color="auto" w:fill="FFFFFF"/>
            <w:vAlign w:val="bottom"/>
            <w:hideMark/>
          </w:tcPr>
          <w:p w14:paraId="63A309CB"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Chi cho phát triển đội ngũ</w:t>
            </w:r>
          </w:p>
        </w:tc>
        <w:tc>
          <w:tcPr>
            <w:tcW w:w="650" w:type="pct"/>
            <w:tcBorders>
              <w:top w:val="nil"/>
              <w:left w:val="nil"/>
              <w:bottom w:val="single" w:sz="8" w:space="0" w:color="auto"/>
              <w:right w:val="single" w:sz="8" w:space="0" w:color="auto"/>
            </w:tcBorders>
            <w:shd w:val="clear" w:color="auto" w:fill="FFFFFF"/>
            <w:hideMark/>
          </w:tcPr>
          <w:p w14:paraId="00BBA317"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396C63E0"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713D6F18"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6389E4C"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4</w:t>
            </w:r>
          </w:p>
        </w:tc>
        <w:tc>
          <w:tcPr>
            <w:tcW w:w="2950" w:type="pct"/>
            <w:tcBorders>
              <w:top w:val="nil"/>
              <w:left w:val="nil"/>
              <w:bottom w:val="single" w:sz="8" w:space="0" w:color="auto"/>
              <w:right w:val="single" w:sz="8" w:space="0" w:color="auto"/>
            </w:tcBorders>
            <w:shd w:val="clear" w:color="auto" w:fill="FFFFFF"/>
            <w:vAlign w:val="bottom"/>
            <w:hideMark/>
          </w:tcPr>
          <w:p w14:paraId="551DB308"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Chi phí chung và chi khác</w:t>
            </w:r>
          </w:p>
        </w:tc>
        <w:tc>
          <w:tcPr>
            <w:tcW w:w="650" w:type="pct"/>
            <w:tcBorders>
              <w:top w:val="nil"/>
              <w:left w:val="nil"/>
              <w:bottom w:val="single" w:sz="8" w:space="0" w:color="auto"/>
              <w:right w:val="single" w:sz="8" w:space="0" w:color="auto"/>
            </w:tcBorders>
            <w:shd w:val="clear" w:color="auto" w:fill="FFFFFF"/>
            <w:hideMark/>
          </w:tcPr>
          <w:p w14:paraId="6F6A298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56C8D26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4B795058"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CDBE134"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III</w:t>
            </w:r>
          </w:p>
        </w:tc>
        <w:tc>
          <w:tcPr>
            <w:tcW w:w="2950" w:type="pct"/>
            <w:tcBorders>
              <w:top w:val="nil"/>
              <w:left w:val="nil"/>
              <w:bottom w:val="single" w:sz="8" w:space="0" w:color="auto"/>
              <w:right w:val="single" w:sz="8" w:space="0" w:color="auto"/>
            </w:tcBorders>
            <w:shd w:val="clear" w:color="auto" w:fill="FFFFFF"/>
            <w:vAlign w:val="bottom"/>
            <w:hideMark/>
          </w:tcPr>
          <w:p w14:paraId="7A5B80E6"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Chi hỗ trợ người học</w:t>
            </w:r>
          </w:p>
        </w:tc>
        <w:tc>
          <w:tcPr>
            <w:tcW w:w="650" w:type="pct"/>
            <w:tcBorders>
              <w:top w:val="nil"/>
              <w:left w:val="nil"/>
              <w:bottom w:val="single" w:sz="8" w:space="0" w:color="auto"/>
              <w:right w:val="single" w:sz="8" w:space="0" w:color="auto"/>
            </w:tcBorders>
            <w:shd w:val="clear" w:color="auto" w:fill="FFFFFF"/>
            <w:hideMark/>
          </w:tcPr>
          <w:p w14:paraId="236CDECF"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22AC6A5E"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281AEF3D"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80C22A7"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1</w:t>
            </w:r>
          </w:p>
        </w:tc>
        <w:tc>
          <w:tcPr>
            <w:tcW w:w="2950" w:type="pct"/>
            <w:tcBorders>
              <w:top w:val="nil"/>
              <w:left w:val="nil"/>
              <w:bottom w:val="single" w:sz="8" w:space="0" w:color="auto"/>
              <w:right w:val="single" w:sz="8" w:space="0" w:color="auto"/>
            </w:tcBorders>
            <w:shd w:val="clear" w:color="auto" w:fill="FFFFFF"/>
            <w:hideMark/>
          </w:tcPr>
          <w:p w14:paraId="549A1C9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Chi học bổng và hỗ trợ học tập</w:t>
            </w:r>
          </w:p>
        </w:tc>
        <w:tc>
          <w:tcPr>
            <w:tcW w:w="650" w:type="pct"/>
            <w:tcBorders>
              <w:top w:val="nil"/>
              <w:left w:val="nil"/>
              <w:bottom w:val="single" w:sz="8" w:space="0" w:color="auto"/>
              <w:right w:val="single" w:sz="8" w:space="0" w:color="auto"/>
            </w:tcBorders>
            <w:shd w:val="clear" w:color="auto" w:fill="FFFFFF"/>
            <w:hideMark/>
          </w:tcPr>
          <w:p w14:paraId="37487280"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715D6C91"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676FEE37"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C58B4AE"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2</w:t>
            </w:r>
          </w:p>
        </w:tc>
        <w:tc>
          <w:tcPr>
            <w:tcW w:w="2950" w:type="pct"/>
            <w:tcBorders>
              <w:top w:val="nil"/>
              <w:left w:val="nil"/>
              <w:bottom w:val="single" w:sz="8" w:space="0" w:color="auto"/>
              <w:right w:val="single" w:sz="8" w:space="0" w:color="auto"/>
            </w:tcBorders>
            <w:shd w:val="clear" w:color="auto" w:fill="FFFFFF"/>
            <w:vAlign w:val="bottom"/>
            <w:hideMark/>
          </w:tcPr>
          <w:p w14:paraId="62182F8E"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Chi hoạt động nghiên cứu</w:t>
            </w:r>
          </w:p>
        </w:tc>
        <w:tc>
          <w:tcPr>
            <w:tcW w:w="650" w:type="pct"/>
            <w:tcBorders>
              <w:top w:val="nil"/>
              <w:left w:val="nil"/>
              <w:bottom w:val="single" w:sz="8" w:space="0" w:color="auto"/>
              <w:right w:val="single" w:sz="8" w:space="0" w:color="auto"/>
            </w:tcBorders>
            <w:shd w:val="clear" w:color="auto" w:fill="FFFFFF"/>
            <w:hideMark/>
          </w:tcPr>
          <w:p w14:paraId="54E54B34"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7B82E3F3"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60A9646A"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C12A772"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sz w:val="18"/>
                <w:szCs w:val="18"/>
              </w:rPr>
              <w:t>3</w:t>
            </w:r>
          </w:p>
        </w:tc>
        <w:tc>
          <w:tcPr>
            <w:tcW w:w="2950" w:type="pct"/>
            <w:tcBorders>
              <w:top w:val="nil"/>
              <w:left w:val="nil"/>
              <w:bottom w:val="single" w:sz="8" w:space="0" w:color="auto"/>
              <w:right w:val="single" w:sz="8" w:space="0" w:color="auto"/>
            </w:tcBorders>
            <w:shd w:val="clear" w:color="auto" w:fill="FFFFFF"/>
            <w:vAlign w:val="bottom"/>
            <w:hideMark/>
          </w:tcPr>
          <w:p w14:paraId="02AE96B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Chi hoạt động khác</w:t>
            </w:r>
          </w:p>
        </w:tc>
        <w:tc>
          <w:tcPr>
            <w:tcW w:w="650" w:type="pct"/>
            <w:tcBorders>
              <w:top w:val="nil"/>
              <w:left w:val="nil"/>
              <w:bottom w:val="single" w:sz="8" w:space="0" w:color="auto"/>
              <w:right w:val="single" w:sz="8" w:space="0" w:color="auto"/>
            </w:tcBorders>
            <w:shd w:val="clear" w:color="auto" w:fill="FFFFFF"/>
            <w:hideMark/>
          </w:tcPr>
          <w:p w14:paraId="7ED9675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c>
          <w:tcPr>
            <w:tcW w:w="1000" w:type="pct"/>
            <w:tcBorders>
              <w:top w:val="nil"/>
              <w:left w:val="nil"/>
              <w:bottom w:val="single" w:sz="8" w:space="0" w:color="auto"/>
              <w:right w:val="single" w:sz="8" w:space="0" w:color="auto"/>
            </w:tcBorders>
            <w:shd w:val="clear" w:color="auto" w:fill="FFFFFF"/>
            <w:hideMark/>
          </w:tcPr>
          <w:p w14:paraId="755F360C"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sz w:val="18"/>
                <w:szCs w:val="18"/>
              </w:rPr>
              <w:t> </w:t>
            </w:r>
          </w:p>
        </w:tc>
      </w:tr>
      <w:tr w:rsidR="00AF4798" w:rsidRPr="00AF4798" w14:paraId="1834C55C"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D7E32AA"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IV</w:t>
            </w:r>
          </w:p>
        </w:tc>
        <w:tc>
          <w:tcPr>
            <w:tcW w:w="2950" w:type="pct"/>
            <w:tcBorders>
              <w:top w:val="nil"/>
              <w:left w:val="nil"/>
              <w:bottom w:val="single" w:sz="8" w:space="0" w:color="auto"/>
              <w:right w:val="single" w:sz="8" w:space="0" w:color="auto"/>
            </w:tcBorders>
            <w:shd w:val="clear" w:color="auto" w:fill="FFFFFF"/>
            <w:vAlign w:val="bottom"/>
            <w:hideMark/>
          </w:tcPr>
          <w:p w14:paraId="4D6A7CC6"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Chi khác</w:t>
            </w:r>
          </w:p>
        </w:tc>
        <w:tc>
          <w:tcPr>
            <w:tcW w:w="650" w:type="pct"/>
            <w:tcBorders>
              <w:top w:val="nil"/>
              <w:left w:val="nil"/>
              <w:bottom w:val="single" w:sz="8" w:space="0" w:color="auto"/>
              <w:right w:val="single" w:sz="8" w:space="0" w:color="auto"/>
            </w:tcBorders>
            <w:shd w:val="clear" w:color="auto" w:fill="FFFFFF"/>
            <w:hideMark/>
          </w:tcPr>
          <w:p w14:paraId="094189AE"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324B9235"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r w:rsidR="00AF4798" w:rsidRPr="00AF4798" w14:paraId="1D2FF9E0" w14:textId="77777777" w:rsidTr="00544A1C">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B84268D" w14:textId="77777777" w:rsidR="00AA3FF2" w:rsidRPr="00AF4798" w:rsidRDefault="00AA3FF2" w:rsidP="00544A1C">
            <w:pPr>
              <w:spacing w:before="120" w:after="120" w:line="234" w:lineRule="atLeast"/>
              <w:jc w:val="center"/>
              <w:rPr>
                <w:rFonts w:eastAsia="Times New Roman" w:cs="Times New Roman"/>
                <w:sz w:val="18"/>
                <w:szCs w:val="18"/>
              </w:rPr>
            </w:pPr>
            <w:r w:rsidRPr="00AF4798">
              <w:rPr>
                <w:rFonts w:eastAsia="Times New Roman" w:cs="Times New Roman"/>
                <w:b/>
                <w:bCs/>
                <w:sz w:val="18"/>
                <w:szCs w:val="18"/>
              </w:rPr>
              <w:t>C</w:t>
            </w:r>
          </w:p>
        </w:tc>
        <w:tc>
          <w:tcPr>
            <w:tcW w:w="2950" w:type="pct"/>
            <w:tcBorders>
              <w:top w:val="nil"/>
              <w:left w:val="nil"/>
              <w:bottom w:val="single" w:sz="8" w:space="0" w:color="auto"/>
              <w:right w:val="single" w:sz="8" w:space="0" w:color="auto"/>
            </w:tcBorders>
            <w:shd w:val="clear" w:color="auto" w:fill="FFFFFF"/>
            <w:vAlign w:val="bottom"/>
            <w:hideMark/>
          </w:tcPr>
          <w:p w14:paraId="57C7B7AD"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CHÊNH LỆCH THU CHI</w:t>
            </w:r>
          </w:p>
        </w:tc>
        <w:tc>
          <w:tcPr>
            <w:tcW w:w="650" w:type="pct"/>
            <w:tcBorders>
              <w:top w:val="nil"/>
              <w:left w:val="nil"/>
              <w:bottom w:val="single" w:sz="8" w:space="0" w:color="auto"/>
              <w:right w:val="single" w:sz="8" w:space="0" w:color="auto"/>
            </w:tcBorders>
            <w:shd w:val="clear" w:color="auto" w:fill="FFFFFF"/>
            <w:hideMark/>
          </w:tcPr>
          <w:p w14:paraId="23DE5A7D"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c>
          <w:tcPr>
            <w:tcW w:w="1000" w:type="pct"/>
            <w:tcBorders>
              <w:top w:val="nil"/>
              <w:left w:val="nil"/>
              <w:bottom w:val="single" w:sz="8" w:space="0" w:color="auto"/>
              <w:right w:val="single" w:sz="8" w:space="0" w:color="auto"/>
            </w:tcBorders>
            <w:shd w:val="clear" w:color="auto" w:fill="FFFFFF"/>
            <w:hideMark/>
          </w:tcPr>
          <w:p w14:paraId="244243CE" w14:textId="77777777" w:rsidR="00AA3FF2" w:rsidRPr="00AF4798" w:rsidRDefault="00AA3FF2" w:rsidP="00544A1C">
            <w:pPr>
              <w:spacing w:before="120" w:after="120" w:line="234" w:lineRule="atLeast"/>
              <w:rPr>
                <w:rFonts w:eastAsia="Times New Roman" w:cs="Times New Roman"/>
                <w:sz w:val="18"/>
                <w:szCs w:val="18"/>
              </w:rPr>
            </w:pPr>
            <w:r w:rsidRPr="00AF4798">
              <w:rPr>
                <w:rFonts w:eastAsia="Times New Roman" w:cs="Times New Roman"/>
                <w:b/>
                <w:bCs/>
                <w:sz w:val="18"/>
                <w:szCs w:val="18"/>
              </w:rPr>
              <w:t> </w:t>
            </w:r>
          </w:p>
        </w:tc>
      </w:tr>
    </w:tbl>
    <w:p w14:paraId="5491B727" w14:textId="77777777" w:rsidR="00AA3FF2" w:rsidRPr="00E532C5" w:rsidRDefault="00AA3FF2" w:rsidP="00AA3FF2">
      <w:pPr>
        <w:shd w:val="clear" w:color="auto" w:fill="FFFFFF"/>
        <w:spacing w:before="120" w:after="120" w:line="234" w:lineRule="atLeast"/>
        <w:rPr>
          <w:rFonts w:eastAsia="Times New Roman" w:cs="Times New Roman"/>
          <w:color w:val="000000"/>
          <w:sz w:val="28"/>
          <w:szCs w:val="28"/>
        </w:rPr>
      </w:pPr>
      <w:r w:rsidRPr="00E532C5">
        <w:rPr>
          <w:rFonts w:eastAsia="Times New Roman" w:cs="Times New Roman"/>
          <w:b/>
          <w:bCs/>
          <w:color w:val="000000"/>
          <w:sz w:val="28"/>
          <w:szCs w:val="28"/>
        </w:rPr>
        <w:t>VIII. KẾT QUẢ THỰC HIỆN CÁC NHIỆM VỤ TRỌNG TÂM KHÁC</w:t>
      </w:r>
      <w:r w:rsidRPr="00E532C5">
        <w:rPr>
          <w:rFonts w:eastAsia="Times New Roman" w:cs="Times New Roman"/>
          <w:b/>
          <w:bCs/>
          <w:color w:val="000000"/>
          <w:sz w:val="28"/>
          <w:szCs w:val="28"/>
          <w:vertAlign w:val="superscript"/>
        </w:rPr>
        <w:t>17</w:t>
      </w:r>
    </w:p>
    <w:p w14:paraId="376CE9FD" w14:textId="77777777" w:rsidR="00D664CB" w:rsidRPr="00E07039" w:rsidRDefault="00AA3FF2" w:rsidP="008B641B">
      <w:pPr>
        <w:pStyle w:val="BodyText"/>
        <w:widowControl w:val="0"/>
        <w:spacing w:after="0" w:line="240" w:lineRule="auto"/>
        <w:ind w:firstLine="567"/>
        <w:rPr>
          <w:rFonts w:ascii="Times New Roman" w:hAnsi="Times New Roman" w:cs="Times New Roman"/>
          <w:b/>
          <w:bCs/>
          <w:sz w:val="28"/>
          <w:szCs w:val="28"/>
        </w:rPr>
      </w:pPr>
      <w:r w:rsidRPr="00874339">
        <w:rPr>
          <w:rFonts w:eastAsia="Times New Roman" w:cs="Times New Roman"/>
          <w:b/>
          <w:bCs/>
          <w:color w:val="000000"/>
          <w:sz w:val="18"/>
          <w:szCs w:val="18"/>
        </w:rPr>
        <w:t> </w:t>
      </w:r>
      <w:r w:rsidR="00D664CB" w:rsidRPr="00F81070">
        <w:rPr>
          <w:rFonts w:eastAsia="Times New Roman" w:cs="Times New Roman"/>
          <w:b/>
          <w:bCs/>
          <w:color w:val="000000"/>
          <w:sz w:val="28"/>
          <w:szCs w:val="28"/>
        </w:rPr>
        <w:t> </w:t>
      </w:r>
      <w:r w:rsidR="00D664CB" w:rsidRPr="00E07039">
        <w:rPr>
          <w:rFonts w:ascii="Times New Roman" w:hAnsi="Times New Roman" w:cs="Times New Roman"/>
          <w:b/>
          <w:bCs/>
          <w:sz w:val="28"/>
          <w:szCs w:val="28"/>
        </w:rPr>
        <w:t>1.</w:t>
      </w:r>
      <w:r w:rsidR="00D664CB" w:rsidRPr="00E07039">
        <w:rPr>
          <w:rFonts w:ascii="Times New Roman" w:hAnsi="Times New Roman" w:cs="Times New Roman"/>
          <w:sz w:val="28"/>
          <w:szCs w:val="28"/>
        </w:rPr>
        <w:t xml:space="preserve"> </w:t>
      </w:r>
      <w:r w:rsidR="00D664CB" w:rsidRPr="0026763C">
        <w:rPr>
          <w:rFonts w:ascii="Times New Roman" w:hAnsi="Times New Roman" w:cs="Times New Roman"/>
          <w:b/>
          <w:sz w:val="28"/>
          <w:szCs w:val="28"/>
        </w:rPr>
        <w:t>Kết quả n</w:t>
      </w:r>
      <w:r w:rsidR="00D664CB" w:rsidRPr="0026763C">
        <w:rPr>
          <w:rFonts w:ascii="Times New Roman" w:hAnsi="Times New Roman" w:cs="Times New Roman"/>
          <w:b/>
          <w:bCs/>
          <w:sz w:val="28"/>
          <w:szCs w:val="28"/>
        </w:rPr>
        <w:t>âng</w:t>
      </w:r>
      <w:r w:rsidR="00D664CB" w:rsidRPr="00E07039">
        <w:rPr>
          <w:rFonts w:ascii="Times New Roman" w:hAnsi="Times New Roman" w:cs="Times New Roman"/>
          <w:b/>
          <w:bCs/>
          <w:sz w:val="28"/>
          <w:szCs w:val="28"/>
        </w:rPr>
        <w:t xml:space="preserve"> cao hiệu lực, hiệu quả công tác quản lý và cải cách hành chính trong giáo dục mầm non </w:t>
      </w:r>
    </w:p>
    <w:p w14:paraId="6859623A" w14:textId="77777777" w:rsidR="00D664CB" w:rsidRDefault="00D664CB" w:rsidP="008B641B">
      <w:pPr>
        <w:ind w:firstLine="720"/>
        <w:jc w:val="both"/>
        <w:rPr>
          <w:rFonts w:cs="Times New Roman"/>
          <w:b/>
          <w:i/>
          <w:color w:val="000000"/>
          <w:sz w:val="28"/>
          <w:szCs w:val="28"/>
          <w:lang w:val="nl-NL"/>
        </w:rPr>
      </w:pPr>
      <w:r w:rsidRPr="00E07039">
        <w:rPr>
          <w:rFonts w:cs="Times New Roman"/>
          <w:b/>
          <w:i/>
          <w:color w:val="000000"/>
          <w:sz w:val="28"/>
          <w:szCs w:val="28"/>
          <w:lang w:val="nl-NL"/>
        </w:rPr>
        <w:t>1.1. Các văn bản quy phạm pháp luật hiện hành liên quan đến lĩnh vực  giáo dục mầm non</w:t>
      </w:r>
    </w:p>
    <w:p w14:paraId="752C3685" w14:textId="1C5B5B37" w:rsidR="00AA3FF2" w:rsidRPr="00D664CB" w:rsidRDefault="00D664CB" w:rsidP="008B641B">
      <w:pPr>
        <w:shd w:val="clear" w:color="auto" w:fill="FFFFFF"/>
        <w:spacing w:before="120"/>
        <w:ind w:firstLine="720"/>
        <w:rPr>
          <w:rFonts w:eastAsia="Times New Roman" w:cs="Times New Roman"/>
          <w:color w:val="000000"/>
          <w:sz w:val="28"/>
          <w:szCs w:val="28"/>
        </w:rPr>
      </w:pPr>
      <w:r w:rsidRPr="00D664CB">
        <w:rPr>
          <w:rFonts w:eastAsia="Times New Roman" w:cs="Times New Roman"/>
          <w:color w:val="000000"/>
          <w:sz w:val="28"/>
          <w:szCs w:val="28"/>
        </w:rPr>
        <w:t>- Nhà trường</w:t>
      </w:r>
      <w:r w:rsidRPr="00953C12">
        <w:rPr>
          <w:rFonts w:eastAsia="Calibri" w:cs="Times New Roman"/>
          <w:sz w:val="28"/>
          <w:szCs w:val="28"/>
        </w:rPr>
        <w:t xml:space="preserve"> đã cập nhật và triển khai đầy đủ các văn bản của Phòng Giáo dục và Đào tạo Cẩm Phả về việc thực hiện giáo dục mầm non năm học 2024 – 2025</w:t>
      </w:r>
    </w:p>
    <w:p w14:paraId="579ACB28" w14:textId="77777777" w:rsidR="00D664CB" w:rsidRPr="00953C12" w:rsidRDefault="00D664CB" w:rsidP="008B641B">
      <w:pPr>
        <w:ind w:firstLine="720"/>
        <w:jc w:val="both"/>
        <w:rPr>
          <w:rFonts w:eastAsia="Calibri" w:cs="Times New Roman"/>
          <w:color w:val="000000"/>
          <w:sz w:val="28"/>
          <w:szCs w:val="28"/>
          <w:lang w:val="vi-VN"/>
        </w:rPr>
      </w:pPr>
      <w:r w:rsidRPr="00953C12">
        <w:rPr>
          <w:rFonts w:eastAsia="Calibri" w:cs="Times New Roman"/>
          <w:color w:val="000000"/>
          <w:sz w:val="28"/>
          <w:szCs w:val="28"/>
          <w:lang w:val="vi-VN"/>
        </w:rPr>
        <w:t xml:space="preserve">- Nghiên cứu, nắm bắt kịp thời các văn bản chỉ đạo và triển khai </w:t>
      </w:r>
      <w:r w:rsidRPr="00953C12">
        <w:rPr>
          <w:rFonts w:eastAsia="Calibri" w:cs="Times New Roman"/>
          <w:sz w:val="28"/>
          <w:szCs w:val="28"/>
        </w:rPr>
        <w:t xml:space="preserve">thực hiện đầy đủ </w:t>
      </w:r>
      <w:r w:rsidRPr="00953C12">
        <w:rPr>
          <w:rFonts w:eastAsia="Calibri" w:cs="Times New Roman"/>
          <w:color w:val="000000"/>
          <w:sz w:val="28"/>
          <w:szCs w:val="28"/>
          <w:lang w:val="vi-VN"/>
        </w:rPr>
        <w:t xml:space="preserve">các văn bản quy phạm pháp luật về giáo dục mầm non tới toàn thể cán bộ, giáo viên, nhân viên trong toàn trường, thực hiện nghiêm túc </w:t>
      </w:r>
      <w:r w:rsidRPr="00953C12">
        <w:rPr>
          <w:rFonts w:eastAsia="Calibri" w:cs="Times New Roman"/>
          <w:color w:val="000000"/>
          <w:sz w:val="28"/>
          <w:szCs w:val="28"/>
        </w:rPr>
        <w:t>các văn bản chỉ đạo</w:t>
      </w:r>
      <w:r w:rsidRPr="00953C12">
        <w:rPr>
          <w:rFonts w:eastAsia="Calibri" w:cs="Times New Roman"/>
          <w:color w:val="000000"/>
          <w:sz w:val="28"/>
          <w:szCs w:val="28"/>
          <w:lang w:val="vi-VN"/>
        </w:rPr>
        <w:t>.</w:t>
      </w:r>
    </w:p>
    <w:p w14:paraId="6870A0CF" w14:textId="77777777" w:rsidR="00D664CB" w:rsidRPr="00953C12" w:rsidRDefault="00D664CB" w:rsidP="008B641B">
      <w:pPr>
        <w:tabs>
          <w:tab w:val="left" w:pos="709"/>
        </w:tabs>
        <w:ind w:firstLine="709"/>
        <w:jc w:val="both"/>
        <w:rPr>
          <w:rFonts w:eastAsia="Calibri" w:cs="Times New Roman"/>
          <w:b/>
          <w:bCs/>
          <w:i/>
          <w:iCs/>
          <w:sz w:val="28"/>
          <w:szCs w:val="28"/>
        </w:rPr>
      </w:pPr>
      <w:r w:rsidRPr="00953C12">
        <w:rPr>
          <w:rFonts w:eastAsia="Calibri" w:cs="Times New Roman"/>
          <w:b/>
          <w:bCs/>
          <w:i/>
          <w:iCs/>
          <w:sz w:val="28"/>
          <w:szCs w:val="28"/>
          <w:lang w:val="nl-NL"/>
        </w:rPr>
        <w:t xml:space="preserve">1.2 Nhà trường </w:t>
      </w:r>
      <w:r w:rsidRPr="00953C12">
        <w:rPr>
          <w:rFonts w:eastAsia="Calibri" w:cs="Times New Roman"/>
          <w:b/>
          <w:bCs/>
          <w:i/>
          <w:iCs/>
          <w:sz w:val="28"/>
          <w:szCs w:val="28"/>
        </w:rPr>
        <w:t xml:space="preserve">thực hiện nghiêm túc các quy định về tổ chức và hoạt động của cơ sở GDMN theo Điều lệ trường mầm non </w:t>
      </w:r>
    </w:p>
    <w:p w14:paraId="2D7EE201" w14:textId="0E43CC50" w:rsidR="00D664CB" w:rsidRPr="00953C12" w:rsidRDefault="00D664CB" w:rsidP="008B641B">
      <w:pPr>
        <w:ind w:firstLine="720"/>
        <w:jc w:val="both"/>
        <w:rPr>
          <w:rFonts w:eastAsia="Calibri" w:cs="Times New Roman"/>
          <w:sz w:val="28"/>
          <w:szCs w:val="28"/>
        </w:rPr>
      </w:pPr>
      <w:r w:rsidRPr="00953C12">
        <w:rPr>
          <w:rFonts w:eastAsia="Calibri" w:cs="Times New Roman"/>
          <w:sz w:val="28"/>
          <w:szCs w:val="28"/>
        </w:rPr>
        <w:t>- Thực hiện nghiêm túc các kế hoạch xây dựng hoàn thành các chỉ tiêu thực hiện nhiệm vụ trong năm học góp phần thực hiện thắng lợi nhiệm vụ giáo dục của địa phương</w:t>
      </w:r>
      <w:r w:rsidR="008B641B">
        <w:rPr>
          <w:rFonts w:eastAsia="Calibri" w:cs="Times New Roman"/>
          <w:sz w:val="28"/>
          <w:szCs w:val="28"/>
        </w:rPr>
        <w:t>.</w:t>
      </w:r>
    </w:p>
    <w:p w14:paraId="77B11CBF" w14:textId="77777777" w:rsidR="00D664CB" w:rsidRPr="00953C12" w:rsidRDefault="00D664CB" w:rsidP="008B641B">
      <w:pPr>
        <w:shd w:val="clear" w:color="auto" w:fill="FFFFFF"/>
        <w:tabs>
          <w:tab w:val="left" w:pos="536"/>
        </w:tabs>
        <w:jc w:val="both"/>
        <w:rPr>
          <w:rFonts w:eastAsia="Calibri" w:cs="Times New Roman"/>
          <w:sz w:val="28"/>
          <w:szCs w:val="28"/>
          <w:lang w:val="vi-VN"/>
        </w:rPr>
      </w:pPr>
      <w:r w:rsidRPr="00953C12">
        <w:rPr>
          <w:rFonts w:eastAsia="Calibri" w:cs="Times New Roman"/>
          <w:bCs/>
          <w:sz w:val="28"/>
          <w:szCs w:val="28"/>
          <w:lang w:val="nl-NL"/>
        </w:rPr>
        <w:lastRenderedPageBreak/>
        <w:tab/>
      </w:r>
      <w:r w:rsidRPr="00953C12">
        <w:rPr>
          <w:rFonts w:eastAsia="Calibri" w:cs="Times New Roman"/>
          <w:bCs/>
          <w:sz w:val="28"/>
          <w:szCs w:val="28"/>
          <w:lang w:val="nl-NL"/>
        </w:rPr>
        <w:tab/>
        <w:t xml:space="preserve">- </w:t>
      </w:r>
      <w:r w:rsidRPr="00953C12">
        <w:rPr>
          <w:rFonts w:eastAsia="Calibri" w:cs="Times New Roman"/>
          <w:sz w:val="28"/>
          <w:szCs w:val="28"/>
          <w:lang w:val="vi-VN"/>
        </w:rPr>
        <w:t xml:space="preserve">100% CBQL, GV, NV cam kết thực hiện nghiêm túc các cuộc vận động và các phong trào thi đua của ngành gắn với việc thực hiện nề nếp, kỷ cương, tình thương trách nhiệm trong nhà trường, không có giáo viên vi phạm các quy định về đạo đức nhà giáo. </w:t>
      </w:r>
    </w:p>
    <w:p w14:paraId="2B36FF3D" w14:textId="78D185FB" w:rsidR="00D664CB" w:rsidRPr="00953C12" w:rsidRDefault="00D664CB" w:rsidP="008B641B">
      <w:pPr>
        <w:tabs>
          <w:tab w:val="left" w:pos="536"/>
        </w:tabs>
        <w:jc w:val="both"/>
        <w:rPr>
          <w:rFonts w:eastAsia="Calibri" w:cs="Times New Roman"/>
          <w:sz w:val="28"/>
          <w:szCs w:val="28"/>
          <w:lang w:val="vi-VN"/>
        </w:rPr>
      </w:pPr>
      <w:r>
        <w:rPr>
          <w:rFonts w:eastAsia="Calibri" w:cs="Times New Roman"/>
          <w:sz w:val="28"/>
          <w:szCs w:val="28"/>
          <w:lang w:val="vi-VN"/>
        </w:rPr>
        <w:tab/>
      </w:r>
      <w:r w:rsidRPr="00953C12">
        <w:rPr>
          <w:rFonts w:eastAsia="Calibri" w:cs="Times New Roman"/>
          <w:sz w:val="28"/>
          <w:szCs w:val="28"/>
          <w:lang w:val="vi-VN"/>
        </w:rPr>
        <w:t xml:space="preserve">- Giữ vững danh hiệu trường đạt thành tích xuất sắc trong phong trào thi đua: Trường học thân thiện, học sinh tích cực. </w:t>
      </w:r>
    </w:p>
    <w:p w14:paraId="77EA8041" w14:textId="77777777" w:rsidR="00D664CB" w:rsidRPr="00953C12" w:rsidRDefault="00D664CB" w:rsidP="008B641B">
      <w:pPr>
        <w:tabs>
          <w:tab w:val="left" w:pos="709"/>
        </w:tabs>
        <w:ind w:firstLine="709"/>
        <w:jc w:val="both"/>
        <w:rPr>
          <w:rFonts w:eastAsia="Calibri" w:cs="Times New Roman"/>
          <w:b/>
          <w:bCs/>
          <w:i/>
          <w:iCs/>
          <w:sz w:val="28"/>
          <w:szCs w:val="28"/>
        </w:rPr>
      </w:pPr>
      <w:r w:rsidRPr="00953C12">
        <w:rPr>
          <w:rFonts w:eastAsia="Calibri" w:cs="Times New Roman"/>
          <w:b/>
          <w:bCs/>
          <w:i/>
          <w:iCs/>
          <w:sz w:val="28"/>
          <w:szCs w:val="28"/>
        </w:rPr>
        <w:t>1.3. Triển khai các nhiệm vụ đảm bảo nguyên tắc tập trung dân chủ, đề cao trách nhiệm của người đứng đầu và thực hiện công khai theo qui định.</w:t>
      </w:r>
    </w:p>
    <w:p w14:paraId="7A47272F" w14:textId="190DE553" w:rsidR="00D664CB" w:rsidRPr="00953C12" w:rsidRDefault="00D664CB" w:rsidP="008B641B">
      <w:pPr>
        <w:keepNext/>
        <w:ind w:firstLine="720"/>
        <w:jc w:val="both"/>
        <w:outlineLvl w:val="0"/>
        <w:rPr>
          <w:rFonts w:eastAsia="Calibri" w:cs="Times New Roman"/>
          <w:color w:val="000000"/>
          <w:sz w:val="28"/>
          <w:szCs w:val="28"/>
          <w:lang w:val="nl-NL"/>
        </w:rPr>
      </w:pPr>
      <w:r w:rsidRPr="00953C12">
        <w:rPr>
          <w:rFonts w:eastAsia="Calibri" w:cs="Times New Roman"/>
          <w:b/>
          <w:color w:val="000000"/>
          <w:sz w:val="28"/>
          <w:szCs w:val="28"/>
          <w:lang w:val="nl-NL"/>
        </w:rPr>
        <w:t xml:space="preserve">- </w:t>
      </w:r>
      <w:r w:rsidRPr="00953C12">
        <w:rPr>
          <w:rFonts w:eastAsia="Calibri" w:cs="Times New Roman"/>
          <w:color w:val="000000"/>
          <w:sz w:val="28"/>
          <w:szCs w:val="28"/>
          <w:lang w:val="nl-NL"/>
        </w:rPr>
        <w:t>Thực hiện nghiêm túc công khai theo thông tư số 09/2024</w:t>
      </w:r>
      <w:r w:rsidRPr="00953C12">
        <w:rPr>
          <w:rFonts w:eastAsia="Calibri" w:cs="Times New Roman"/>
          <w:bCs/>
          <w:sz w:val="28"/>
          <w:szCs w:val="28"/>
          <w:lang w:val="nl-NL"/>
        </w:rPr>
        <w:t xml:space="preserve">-BGDĐT </w:t>
      </w:r>
      <w:r w:rsidRPr="00953C12">
        <w:rPr>
          <w:rFonts w:eastAsia="Calibri" w:cs="Times New Roman"/>
          <w:color w:val="000000"/>
          <w:sz w:val="28"/>
          <w:szCs w:val="28"/>
          <w:lang w:val="nl-NL"/>
        </w:rPr>
        <w:t>tới hội đồng nhà trường, phụ huynh học sinh. Công khai đầy đủ các quy định về công tác công khai nhà trường đã ban hành các văn bản triền khai đến toàn thể CB-GV-NV trong nhà trường</w:t>
      </w:r>
    </w:p>
    <w:p w14:paraId="02804364" w14:textId="27853ABB" w:rsidR="00D664CB" w:rsidRPr="009369F8" w:rsidRDefault="00D664CB" w:rsidP="008B641B">
      <w:pPr>
        <w:shd w:val="clear" w:color="auto" w:fill="FFFFFF"/>
        <w:spacing w:before="120"/>
        <w:rPr>
          <w:rFonts w:eastAsia="Times New Roman" w:cs="Times New Roman"/>
          <w:color w:val="000000"/>
          <w:sz w:val="28"/>
          <w:szCs w:val="28"/>
        </w:rPr>
      </w:pPr>
      <w:r w:rsidRPr="00953C12">
        <w:rPr>
          <w:rFonts w:eastAsia="Calibri" w:cs="Times New Roman"/>
          <w:color w:val="FF0000"/>
          <w:sz w:val="28"/>
          <w:szCs w:val="28"/>
          <w:lang w:val="nl-NL"/>
        </w:rPr>
        <w:tab/>
      </w:r>
      <w:r w:rsidRPr="00953C12">
        <w:rPr>
          <w:rFonts w:eastAsia="Calibri" w:cs="Times New Roman"/>
          <w:sz w:val="28"/>
          <w:szCs w:val="28"/>
          <w:lang w:val="nl-NL"/>
        </w:rPr>
        <w:t>+ Thực hiện nghiêm túc công khai tài chính theo Thông tư số 6</w:t>
      </w:r>
      <w:r w:rsidRPr="00953C12">
        <w:rPr>
          <w:rFonts w:eastAsia="Calibri" w:cs="Times New Roman"/>
          <w:sz w:val="28"/>
          <w:szCs w:val="28"/>
          <w:shd w:val="clear" w:color="auto" w:fill="FFFFFF"/>
        </w:rPr>
        <w:t>1/2017/TT-BTC ngày 15/6/2017</w:t>
      </w:r>
      <w:bookmarkStart w:id="1" w:name="loai_1_name"/>
      <w:r w:rsidRPr="00953C12">
        <w:rPr>
          <w:rFonts w:eastAsia="Calibri" w:cs="Times New Roman"/>
          <w:sz w:val="28"/>
          <w:szCs w:val="28"/>
          <w:shd w:val="clear" w:color="auto" w:fill="FFFFFF"/>
        </w:rPr>
        <w:t xml:space="preserve">  của Bộ Tài chính Thông tư về việc Hướng dẫn về công khai ngân sách đối với đơn vị dự toán ngân sách, tổ chức được ngân sách hỗ trợ</w:t>
      </w:r>
      <w:bookmarkEnd w:id="1"/>
      <w:r w:rsidRPr="00953C12">
        <w:rPr>
          <w:rFonts w:eastAsia="Calibri" w:cs="Times New Roman"/>
          <w:sz w:val="28"/>
          <w:szCs w:val="28"/>
          <w:shd w:val="clear" w:color="auto" w:fill="FFFFFF"/>
        </w:rPr>
        <w:t xml:space="preserve"> </w:t>
      </w:r>
      <w:r w:rsidRPr="00953C12">
        <w:rPr>
          <w:rFonts w:eastAsia="Calibri" w:cs="Times New Roman"/>
          <w:sz w:val="28"/>
          <w:szCs w:val="28"/>
          <w:lang w:val="nl-NL"/>
        </w:rPr>
        <w:t>cụ thể: Quy chế chi tiêu nội bộ, nội qui qui chế làm việc, quy chế thực hiện dân chủ, qui chế</w:t>
      </w:r>
      <w:r>
        <w:rPr>
          <w:rFonts w:eastAsia="Times New Roman" w:cs="Times New Roman"/>
          <w:color w:val="000000"/>
          <w:sz w:val="28"/>
          <w:szCs w:val="28"/>
        </w:rPr>
        <w:t xml:space="preserve"> </w:t>
      </w:r>
      <w:r w:rsidRPr="00953C12">
        <w:rPr>
          <w:rFonts w:eastAsia="Calibri" w:cs="Times New Roman"/>
          <w:sz w:val="28"/>
          <w:szCs w:val="28"/>
          <w:lang w:val="nl-NL"/>
        </w:rPr>
        <w:t>phối hợp thực hiện giữa các tổ chức đoàn thể, nâng lương định kỳ, thường xuyên, vượt khung, thâm niên, các chế độ quyền lợi của CB,GV,NV,HĐLĐ, học sinh. Công khai mức thu học phí, các khoản thu chi theo thỏa thuận, khoản xã hội hóa tiền xây dựng cơ sở vật chất các trường đạt chuẩn quốc gia, các khoản tài trợ. Công khai các khoản chi lương, bồi dưỡng chuyên môn, chi thường xuyên, chi mua sắm cơ sở vật chất ..., chính sách trợ cấp, miễn giảm học phí, hỗ trợ chi phí học tập, đánh giá xếp</w:t>
      </w:r>
      <w:r w:rsidRPr="00D664CB">
        <w:rPr>
          <w:rFonts w:eastAsia="Calibri" w:cs="Times New Roman"/>
          <w:sz w:val="28"/>
          <w:szCs w:val="28"/>
          <w:lang w:val="nl-NL"/>
        </w:rPr>
        <w:t xml:space="preserve"> </w:t>
      </w:r>
      <w:r w:rsidRPr="00953C12">
        <w:rPr>
          <w:rFonts w:eastAsia="Calibri" w:cs="Times New Roman"/>
          <w:sz w:val="28"/>
          <w:szCs w:val="28"/>
          <w:lang w:val="nl-NL"/>
        </w:rPr>
        <w:t>đánh giá trẻ</w:t>
      </w:r>
      <w:r w:rsidR="00002CB6">
        <w:rPr>
          <w:rFonts w:eastAsia="Calibri" w:cs="Times New Roman"/>
          <w:sz w:val="28"/>
          <w:szCs w:val="28"/>
          <w:lang w:val="nl-NL"/>
        </w:rPr>
        <w:t xml:space="preserve">, công </w:t>
      </w:r>
      <w:r w:rsidRPr="00953C12">
        <w:rPr>
          <w:rFonts w:eastAsia="Calibri" w:cs="Times New Roman"/>
          <w:sz w:val="28"/>
          <w:szCs w:val="28"/>
          <w:lang w:val="nl-NL"/>
        </w:rPr>
        <w:t>khai kết quả thực hiện các phong trào thi đua của CB, GV, NV, HĐLĐ, kiểm tra nội bộ hàng tháng.</w:t>
      </w:r>
    </w:p>
    <w:p w14:paraId="0DA5FEF1" w14:textId="77777777" w:rsidR="00D664CB" w:rsidRPr="00953C12" w:rsidRDefault="00D664CB" w:rsidP="008B641B">
      <w:pPr>
        <w:tabs>
          <w:tab w:val="left" w:pos="720"/>
          <w:tab w:val="left" w:pos="2415"/>
          <w:tab w:val="left" w:pos="7920"/>
          <w:tab w:val="left" w:pos="8280"/>
        </w:tabs>
        <w:jc w:val="both"/>
        <w:rPr>
          <w:rFonts w:eastAsia="Calibri" w:cs="Times New Roman"/>
          <w:sz w:val="28"/>
          <w:szCs w:val="28"/>
          <w:lang w:val="nl-NL"/>
        </w:rPr>
      </w:pPr>
      <w:r w:rsidRPr="00953C12">
        <w:rPr>
          <w:rFonts w:eastAsia="Calibri" w:cs="Times New Roman"/>
          <w:sz w:val="28"/>
          <w:szCs w:val="28"/>
          <w:lang w:val="nl-NL"/>
        </w:rPr>
        <w:tab/>
        <w:t xml:space="preserve">- </w:t>
      </w:r>
      <w:r w:rsidRPr="00953C12">
        <w:rPr>
          <w:rFonts w:eastAsia="Calibri" w:cs="Times New Roman"/>
          <w:sz w:val="28"/>
          <w:szCs w:val="28"/>
        </w:rPr>
        <w:t xml:space="preserve">Nhà trường thực hiện công khai xây dựng và sử dụng hiệu quả hộp thư góp ý tại cổng trường và thường xuyên mở hòm thư góp ý vào thứ 4 hàng tuần theo đúng quy định. Công bố công khai số điện thoại đường dây nóng của đơn vị trên bảng thông báo hoặc bảng tin của nhà trường. </w:t>
      </w:r>
    </w:p>
    <w:p w14:paraId="34320C17" w14:textId="77777777" w:rsidR="00D664CB" w:rsidRPr="00953C12" w:rsidRDefault="00D664CB" w:rsidP="008B641B">
      <w:pPr>
        <w:ind w:firstLine="709"/>
        <w:jc w:val="both"/>
        <w:rPr>
          <w:rFonts w:eastAsia="Calibri" w:cs="Times New Roman"/>
          <w:sz w:val="28"/>
          <w:szCs w:val="28"/>
        </w:rPr>
      </w:pPr>
      <w:r w:rsidRPr="00953C12">
        <w:rPr>
          <w:rFonts w:eastAsia="Calibri" w:cs="Times New Roman"/>
          <w:sz w:val="28"/>
          <w:szCs w:val="28"/>
          <w:lang w:val="nl-NL"/>
        </w:rPr>
        <w:t>- Thực hiện tốt Quy chế dân chủ trong đơn vị, p</w:t>
      </w:r>
      <w:r w:rsidRPr="00953C12">
        <w:rPr>
          <w:rFonts w:eastAsia="Calibri" w:cs="Times New Roman"/>
          <w:sz w:val="28"/>
          <w:szCs w:val="28"/>
          <w:lang w:val="vi-VN"/>
        </w:rPr>
        <w:t>hát huy quyền làm chủ của cán bô, viên chức, người lao động và nâng cao trách nhiệm của người đứng đầu cơ quan, đơn vị. Góp phần xây dựng đội ngũ cán bộ, viên chức là công bộc của nhân dân, có đủ phẩm chất chính trị, phẩm chất đạo đức, lối sống, năng lực và trình độ chuyên môn, nghiệp vụ, làm việc có năng suất, chất lượng, hiệu quả, đáp ứng yêu cầu phát triển và đổi mới giáo dục đáp ứng yêu cầu đổi mới hội nhập của đất nước.</w:t>
      </w:r>
    </w:p>
    <w:p w14:paraId="18D21D16" w14:textId="5A10975A" w:rsidR="00AA3FF2" w:rsidRPr="00D664CB" w:rsidRDefault="00AA3FF2" w:rsidP="00D664CB">
      <w:pPr>
        <w:shd w:val="clear" w:color="auto" w:fill="FFFFFF"/>
        <w:spacing w:before="120" w:after="120" w:line="234" w:lineRule="atLeast"/>
        <w:rPr>
          <w:rFonts w:eastAsia="Times New Roman" w:cs="Times New Roman"/>
          <w:color w:val="000000"/>
          <w:sz w:val="28"/>
          <w:szCs w:val="28"/>
        </w:rPr>
      </w:pPr>
    </w:p>
    <w:p w14:paraId="357D6FE5" w14:textId="2AECC1B3" w:rsidR="000C1EBE" w:rsidRDefault="000C1EBE">
      <w:pPr>
        <w:rPr>
          <w:rFonts w:cs="Times New Roman"/>
          <w:sz w:val="28"/>
          <w:szCs w:val="28"/>
        </w:rPr>
      </w:pPr>
    </w:p>
    <w:p w14:paraId="57CFA6F3" w14:textId="54449796" w:rsidR="00D664CB" w:rsidRDefault="00D664CB">
      <w:pPr>
        <w:rPr>
          <w:rFonts w:cs="Times New Roman"/>
          <w:sz w:val="28"/>
          <w:szCs w:val="28"/>
        </w:rPr>
      </w:pPr>
    </w:p>
    <w:p w14:paraId="66783121" w14:textId="2C019E73" w:rsidR="00D664CB" w:rsidRDefault="00D664CB">
      <w:pPr>
        <w:rPr>
          <w:rFonts w:cs="Times New Roman"/>
          <w:sz w:val="28"/>
          <w:szCs w:val="28"/>
        </w:rPr>
      </w:pPr>
    </w:p>
    <w:p w14:paraId="552864FD" w14:textId="09B71521" w:rsidR="00D664CB" w:rsidRDefault="00D664CB">
      <w:pPr>
        <w:rPr>
          <w:rFonts w:cs="Times New Roman"/>
          <w:sz w:val="28"/>
          <w:szCs w:val="28"/>
        </w:rPr>
      </w:pPr>
    </w:p>
    <w:p w14:paraId="4FB256F3" w14:textId="07BE7874" w:rsidR="00D664CB" w:rsidRDefault="00D664CB">
      <w:pPr>
        <w:rPr>
          <w:rFonts w:cs="Times New Roman"/>
          <w:sz w:val="28"/>
          <w:szCs w:val="28"/>
        </w:rPr>
      </w:pPr>
    </w:p>
    <w:p w14:paraId="311FBB41" w14:textId="295F8089" w:rsidR="00D664CB" w:rsidRDefault="00D664CB">
      <w:pPr>
        <w:rPr>
          <w:rFonts w:cs="Times New Roman"/>
          <w:sz w:val="28"/>
          <w:szCs w:val="28"/>
        </w:rPr>
      </w:pPr>
    </w:p>
    <w:p w14:paraId="4FD2CC07" w14:textId="64EA1496" w:rsidR="00D664CB" w:rsidRDefault="00D664CB">
      <w:pPr>
        <w:rPr>
          <w:rFonts w:cs="Times New Roman"/>
          <w:sz w:val="28"/>
          <w:szCs w:val="28"/>
        </w:rPr>
      </w:pPr>
    </w:p>
    <w:p w14:paraId="0324BBDA" w14:textId="33474940" w:rsidR="00D664CB" w:rsidRDefault="00D664CB">
      <w:pPr>
        <w:rPr>
          <w:rFonts w:cs="Times New Roman"/>
          <w:sz w:val="28"/>
          <w:szCs w:val="28"/>
        </w:rPr>
      </w:pPr>
    </w:p>
    <w:p w14:paraId="50D1F8CA" w14:textId="22423460" w:rsidR="00D664CB" w:rsidRDefault="00D664CB">
      <w:pPr>
        <w:rPr>
          <w:rFonts w:cs="Times New Roman"/>
          <w:sz w:val="28"/>
          <w:szCs w:val="28"/>
        </w:rPr>
      </w:pPr>
    </w:p>
    <w:p w14:paraId="60E01C4B" w14:textId="77777777" w:rsidR="00D664CB" w:rsidRPr="000C1EBE" w:rsidRDefault="00D664CB">
      <w:pPr>
        <w:rPr>
          <w:rFonts w:cs="Times New Roman"/>
          <w:sz w:val="28"/>
          <w:szCs w:val="28"/>
        </w:rPr>
      </w:pPr>
    </w:p>
    <w:sectPr w:rsidR="00D664CB" w:rsidRPr="000C1EBE" w:rsidSect="00110C8B">
      <w:headerReference w:type="default" r:id="rId8"/>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0132A" w14:textId="77777777" w:rsidR="00C0694A" w:rsidRDefault="00C0694A" w:rsidP="00A24E1B">
      <w:r>
        <w:separator/>
      </w:r>
    </w:p>
  </w:endnote>
  <w:endnote w:type="continuationSeparator" w:id="0">
    <w:p w14:paraId="0A896D76" w14:textId="77777777" w:rsidR="00C0694A" w:rsidRDefault="00C0694A" w:rsidP="00A2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s new roman">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49FA9" w14:textId="77777777" w:rsidR="00C0694A" w:rsidRDefault="00C0694A" w:rsidP="00A24E1B">
      <w:r>
        <w:separator/>
      </w:r>
    </w:p>
  </w:footnote>
  <w:footnote w:type="continuationSeparator" w:id="0">
    <w:p w14:paraId="48C28E6A" w14:textId="77777777" w:rsidR="00C0694A" w:rsidRDefault="00C0694A" w:rsidP="00A24E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A1578" w14:textId="04EFF2FC" w:rsidR="009409C1" w:rsidRPr="009409C1" w:rsidRDefault="009409C1" w:rsidP="005306A3">
    <w:pPr>
      <w:shd w:val="clear" w:color="auto" w:fill="FFFFFF"/>
      <w:spacing w:line="234" w:lineRule="atLeast"/>
      <w:jc w:val="center"/>
      <w:rPr>
        <w:rFonts w:eastAsia="Times New Roman" w:cs="Times New Roman"/>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B688E"/>
    <w:multiLevelType w:val="hybridMultilevel"/>
    <w:tmpl w:val="6DF4BAA0"/>
    <w:lvl w:ilvl="0" w:tplc="9E20A6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98029D"/>
    <w:multiLevelType w:val="hybridMultilevel"/>
    <w:tmpl w:val="EEBC2770"/>
    <w:lvl w:ilvl="0" w:tplc="55D2B51E">
      <w:start w:val="10"/>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65955D0D"/>
    <w:multiLevelType w:val="hybridMultilevel"/>
    <w:tmpl w:val="4DC4BDC2"/>
    <w:lvl w:ilvl="0" w:tplc="C50AAC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E3FC7"/>
    <w:rsid w:val="00000056"/>
    <w:rsid w:val="000008DF"/>
    <w:rsid w:val="00002CB6"/>
    <w:rsid w:val="00003524"/>
    <w:rsid w:val="00017C8C"/>
    <w:rsid w:val="00022A85"/>
    <w:rsid w:val="0002496A"/>
    <w:rsid w:val="00032290"/>
    <w:rsid w:val="00034A1B"/>
    <w:rsid w:val="00041A05"/>
    <w:rsid w:val="00041ABF"/>
    <w:rsid w:val="00050B1E"/>
    <w:rsid w:val="00053AAF"/>
    <w:rsid w:val="00053E8D"/>
    <w:rsid w:val="00056970"/>
    <w:rsid w:val="0006005E"/>
    <w:rsid w:val="00061859"/>
    <w:rsid w:val="00080E0C"/>
    <w:rsid w:val="00097007"/>
    <w:rsid w:val="00097353"/>
    <w:rsid w:val="000A5B69"/>
    <w:rsid w:val="000B3158"/>
    <w:rsid w:val="000B3C32"/>
    <w:rsid w:val="000C1EBE"/>
    <w:rsid w:val="000C5E4C"/>
    <w:rsid w:val="000D3654"/>
    <w:rsid w:val="000D7919"/>
    <w:rsid w:val="000E15E3"/>
    <w:rsid w:val="000E26C4"/>
    <w:rsid w:val="000E5690"/>
    <w:rsid w:val="00110C8B"/>
    <w:rsid w:val="00110ECB"/>
    <w:rsid w:val="001206FF"/>
    <w:rsid w:val="00134119"/>
    <w:rsid w:val="001506A5"/>
    <w:rsid w:val="00172C52"/>
    <w:rsid w:val="0019405E"/>
    <w:rsid w:val="001A78B6"/>
    <w:rsid w:val="001B4738"/>
    <w:rsid w:val="001B4BAA"/>
    <w:rsid w:val="001C3000"/>
    <w:rsid w:val="001D5109"/>
    <w:rsid w:val="001D54EC"/>
    <w:rsid w:val="001D74B1"/>
    <w:rsid w:val="0021509F"/>
    <w:rsid w:val="00262375"/>
    <w:rsid w:val="002624DA"/>
    <w:rsid w:val="002659DA"/>
    <w:rsid w:val="00267574"/>
    <w:rsid w:val="00285AD7"/>
    <w:rsid w:val="00295397"/>
    <w:rsid w:val="002A0D40"/>
    <w:rsid w:val="002A4242"/>
    <w:rsid w:val="002A69F0"/>
    <w:rsid w:val="002B1367"/>
    <w:rsid w:val="002B41C1"/>
    <w:rsid w:val="002B68B5"/>
    <w:rsid w:val="002E04E8"/>
    <w:rsid w:val="002E69BD"/>
    <w:rsid w:val="002F145D"/>
    <w:rsid w:val="00302056"/>
    <w:rsid w:val="0031091D"/>
    <w:rsid w:val="00317D32"/>
    <w:rsid w:val="00332B82"/>
    <w:rsid w:val="00333C79"/>
    <w:rsid w:val="00343334"/>
    <w:rsid w:val="00350E1B"/>
    <w:rsid w:val="00371E06"/>
    <w:rsid w:val="00380BDF"/>
    <w:rsid w:val="003911F8"/>
    <w:rsid w:val="003A694A"/>
    <w:rsid w:val="003B6DEB"/>
    <w:rsid w:val="003B7B99"/>
    <w:rsid w:val="003B7CC2"/>
    <w:rsid w:val="003C1B3D"/>
    <w:rsid w:val="003C71B0"/>
    <w:rsid w:val="003D51B4"/>
    <w:rsid w:val="003E3B90"/>
    <w:rsid w:val="003E6EBF"/>
    <w:rsid w:val="003F0EBD"/>
    <w:rsid w:val="00401933"/>
    <w:rsid w:val="00410000"/>
    <w:rsid w:val="00412C65"/>
    <w:rsid w:val="00414EA1"/>
    <w:rsid w:val="00434DBC"/>
    <w:rsid w:val="004374EC"/>
    <w:rsid w:val="00440ACF"/>
    <w:rsid w:val="00450BEC"/>
    <w:rsid w:val="004523F3"/>
    <w:rsid w:val="00452A15"/>
    <w:rsid w:val="0045795A"/>
    <w:rsid w:val="00467470"/>
    <w:rsid w:val="0048580E"/>
    <w:rsid w:val="00486F85"/>
    <w:rsid w:val="00490D39"/>
    <w:rsid w:val="004914AC"/>
    <w:rsid w:val="00495474"/>
    <w:rsid w:val="004B6AD6"/>
    <w:rsid w:val="004C00BC"/>
    <w:rsid w:val="004C4FBF"/>
    <w:rsid w:val="004C5037"/>
    <w:rsid w:val="004C7075"/>
    <w:rsid w:val="004D03D7"/>
    <w:rsid w:val="004D57D6"/>
    <w:rsid w:val="004D77A8"/>
    <w:rsid w:val="004E28B7"/>
    <w:rsid w:val="004F4929"/>
    <w:rsid w:val="00502AB9"/>
    <w:rsid w:val="00520FFB"/>
    <w:rsid w:val="005306A3"/>
    <w:rsid w:val="00530C72"/>
    <w:rsid w:val="00531B99"/>
    <w:rsid w:val="00541385"/>
    <w:rsid w:val="00544A1C"/>
    <w:rsid w:val="00546CFC"/>
    <w:rsid w:val="005502FA"/>
    <w:rsid w:val="00570385"/>
    <w:rsid w:val="00576088"/>
    <w:rsid w:val="00581873"/>
    <w:rsid w:val="00582554"/>
    <w:rsid w:val="00585CB3"/>
    <w:rsid w:val="00590E1D"/>
    <w:rsid w:val="00595E60"/>
    <w:rsid w:val="00597353"/>
    <w:rsid w:val="005B1E61"/>
    <w:rsid w:val="005B5817"/>
    <w:rsid w:val="005B7E21"/>
    <w:rsid w:val="005C00E6"/>
    <w:rsid w:val="005C51FD"/>
    <w:rsid w:val="005E0310"/>
    <w:rsid w:val="005F141E"/>
    <w:rsid w:val="00602092"/>
    <w:rsid w:val="006047D6"/>
    <w:rsid w:val="00611DBF"/>
    <w:rsid w:val="00615569"/>
    <w:rsid w:val="00623D23"/>
    <w:rsid w:val="00630A2B"/>
    <w:rsid w:val="00644E03"/>
    <w:rsid w:val="00652767"/>
    <w:rsid w:val="00653450"/>
    <w:rsid w:val="00655EDD"/>
    <w:rsid w:val="006577B4"/>
    <w:rsid w:val="006624D0"/>
    <w:rsid w:val="006735E6"/>
    <w:rsid w:val="00675914"/>
    <w:rsid w:val="00686239"/>
    <w:rsid w:val="006B7B8B"/>
    <w:rsid w:val="006C14DC"/>
    <w:rsid w:val="006D4C40"/>
    <w:rsid w:val="006E43AE"/>
    <w:rsid w:val="006E6A71"/>
    <w:rsid w:val="00701C4A"/>
    <w:rsid w:val="00704CEE"/>
    <w:rsid w:val="00715E5C"/>
    <w:rsid w:val="007207DA"/>
    <w:rsid w:val="007333A9"/>
    <w:rsid w:val="0074152E"/>
    <w:rsid w:val="00747613"/>
    <w:rsid w:val="00751D52"/>
    <w:rsid w:val="007633A7"/>
    <w:rsid w:val="00780A87"/>
    <w:rsid w:val="00794BBE"/>
    <w:rsid w:val="007956D7"/>
    <w:rsid w:val="007A5AC0"/>
    <w:rsid w:val="007A5EF2"/>
    <w:rsid w:val="007B689C"/>
    <w:rsid w:val="007C1552"/>
    <w:rsid w:val="007C2ED4"/>
    <w:rsid w:val="007C43E3"/>
    <w:rsid w:val="007D36BC"/>
    <w:rsid w:val="007D53CA"/>
    <w:rsid w:val="007E0496"/>
    <w:rsid w:val="007E23AD"/>
    <w:rsid w:val="007E3FC7"/>
    <w:rsid w:val="007E43F9"/>
    <w:rsid w:val="007E5A50"/>
    <w:rsid w:val="007F11C4"/>
    <w:rsid w:val="007F5238"/>
    <w:rsid w:val="007F74AA"/>
    <w:rsid w:val="008056A7"/>
    <w:rsid w:val="00806263"/>
    <w:rsid w:val="008105EB"/>
    <w:rsid w:val="00811E40"/>
    <w:rsid w:val="00813B8C"/>
    <w:rsid w:val="00814310"/>
    <w:rsid w:val="008316C9"/>
    <w:rsid w:val="00843D64"/>
    <w:rsid w:val="00851C95"/>
    <w:rsid w:val="00860A0D"/>
    <w:rsid w:val="0086419F"/>
    <w:rsid w:val="00865443"/>
    <w:rsid w:val="00877D0A"/>
    <w:rsid w:val="008945A1"/>
    <w:rsid w:val="008A45E8"/>
    <w:rsid w:val="008A7D52"/>
    <w:rsid w:val="008B09E1"/>
    <w:rsid w:val="008B2971"/>
    <w:rsid w:val="008B641B"/>
    <w:rsid w:val="008C2EDE"/>
    <w:rsid w:val="008C734D"/>
    <w:rsid w:val="008D257C"/>
    <w:rsid w:val="008D74F6"/>
    <w:rsid w:val="00902002"/>
    <w:rsid w:val="00905E1B"/>
    <w:rsid w:val="009325D3"/>
    <w:rsid w:val="009409C1"/>
    <w:rsid w:val="00950F29"/>
    <w:rsid w:val="00953C12"/>
    <w:rsid w:val="009754C7"/>
    <w:rsid w:val="0097774E"/>
    <w:rsid w:val="0098352A"/>
    <w:rsid w:val="00991E3B"/>
    <w:rsid w:val="00992C24"/>
    <w:rsid w:val="0099420B"/>
    <w:rsid w:val="00997A40"/>
    <w:rsid w:val="009A0095"/>
    <w:rsid w:val="009C3190"/>
    <w:rsid w:val="009D07AE"/>
    <w:rsid w:val="009E43DB"/>
    <w:rsid w:val="00A0086E"/>
    <w:rsid w:val="00A176EC"/>
    <w:rsid w:val="00A24E1B"/>
    <w:rsid w:val="00A2721D"/>
    <w:rsid w:val="00A34C7C"/>
    <w:rsid w:val="00A54E75"/>
    <w:rsid w:val="00A5632D"/>
    <w:rsid w:val="00A72726"/>
    <w:rsid w:val="00A82E09"/>
    <w:rsid w:val="00A844BF"/>
    <w:rsid w:val="00A943E7"/>
    <w:rsid w:val="00AA3FF2"/>
    <w:rsid w:val="00AD13EE"/>
    <w:rsid w:val="00AD1BF8"/>
    <w:rsid w:val="00AD7A45"/>
    <w:rsid w:val="00AE1C98"/>
    <w:rsid w:val="00AE6D12"/>
    <w:rsid w:val="00AF1C31"/>
    <w:rsid w:val="00AF4798"/>
    <w:rsid w:val="00AF563B"/>
    <w:rsid w:val="00B00228"/>
    <w:rsid w:val="00B01CE1"/>
    <w:rsid w:val="00B212EF"/>
    <w:rsid w:val="00B21479"/>
    <w:rsid w:val="00B23DC0"/>
    <w:rsid w:val="00B25FAF"/>
    <w:rsid w:val="00B27B37"/>
    <w:rsid w:val="00B455C3"/>
    <w:rsid w:val="00B61AF9"/>
    <w:rsid w:val="00B70F70"/>
    <w:rsid w:val="00B715AD"/>
    <w:rsid w:val="00B76605"/>
    <w:rsid w:val="00B8720F"/>
    <w:rsid w:val="00BB1736"/>
    <w:rsid w:val="00C05C2F"/>
    <w:rsid w:val="00C0694A"/>
    <w:rsid w:val="00C13144"/>
    <w:rsid w:val="00C15162"/>
    <w:rsid w:val="00C211F9"/>
    <w:rsid w:val="00C5482C"/>
    <w:rsid w:val="00C764F6"/>
    <w:rsid w:val="00C77CC2"/>
    <w:rsid w:val="00CA1B28"/>
    <w:rsid w:val="00CA5E90"/>
    <w:rsid w:val="00CB09A5"/>
    <w:rsid w:val="00CB65F9"/>
    <w:rsid w:val="00CC0C24"/>
    <w:rsid w:val="00CD2516"/>
    <w:rsid w:val="00CD437D"/>
    <w:rsid w:val="00CE0F38"/>
    <w:rsid w:val="00CE26CF"/>
    <w:rsid w:val="00CE6596"/>
    <w:rsid w:val="00CE6F6D"/>
    <w:rsid w:val="00CF3C8F"/>
    <w:rsid w:val="00D01883"/>
    <w:rsid w:val="00D04B82"/>
    <w:rsid w:val="00D223F2"/>
    <w:rsid w:val="00D250E5"/>
    <w:rsid w:val="00D26C4C"/>
    <w:rsid w:val="00D30D38"/>
    <w:rsid w:val="00D340DA"/>
    <w:rsid w:val="00D45693"/>
    <w:rsid w:val="00D52148"/>
    <w:rsid w:val="00D6025C"/>
    <w:rsid w:val="00D6189B"/>
    <w:rsid w:val="00D664CB"/>
    <w:rsid w:val="00D74E80"/>
    <w:rsid w:val="00D9606B"/>
    <w:rsid w:val="00D979E7"/>
    <w:rsid w:val="00DA2249"/>
    <w:rsid w:val="00DB2229"/>
    <w:rsid w:val="00DB3AB2"/>
    <w:rsid w:val="00DB5891"/>
    <w:rsid w:val="00DC5379"/>
    <w:rsid w:val="00DD185A"/>
    <w:rsid w:val="00DD1B88"/>
    <w:rsid w:val="00DE1412"/>
    <w:rsid w:val="00DF7928"/>
    <w:rsid w:val="00E064C2"/>
    <w:rsid w:val="00E1621A"/>
    <w:rsid w:val="00E16A5F"/>
    <w:rsid w:val="00E221F6"/>
    <w:rsid w:val="00E22C2D"/>
    <w:rsid w:val="00E35C77"/>
    <w:rsid w:val="00E36B5A"/>
    <w:rsid w:val="00E508E3"/>
    <w:rsid w:val="00E532C5"/>
    <w:rsid w:val="00E64FF0"/>
    <w:rsid w:val="00E71D57"/>
    <w:rsid w:val="00E71FB1"/>
    <w:rsid w:val="00E72067"/>
    <w:rsid w:val="00E75E98"/>
    <w:rsid w:val="00E772C1"/>
    <w:rsid w:val="00E83B76"/>
    <w:rsid w:val="00E95813"/>
    <w:rsid w:val="00ED0264"/>
    <w:rsid w:val="00ED1990"/>
    <w:rsid w:val="00ED4648"/>
    <w:rsid w:val="00ED5B8D"/>
    <w:rsid w:val="00EE1A55"/>
    <w:rsid w:val="00EE1B4A"/>
    <w:rsid w:val="00EE6E01"/>
    <w:rsid w:val="00EF08F9"/>
    <w:rsid w:val="00EF2597"/>
    <w:rsid w:val="00F11E1C"/>
    <w:rsid w:val="00F2069D"/>
    <w:rsid w:val="00F2332C"/>
    <w:rsid w:val="00F2358E"/>
    <w:rsid w:val="00F24B25"/>
    <w:rsid w:val="00F41100"/>
    <w:rsid w:val="00F42B30"/>
    <w:rsid w:val="00F46D71"/>
    <w:rsid w:val="00F5458F"/>
    <w:rsid w:val="00F60936"/>
    <w:rsid w:val="00F709A1"/>
    <w:rsid w:val="00F81070"/>
    <w:rsid w:val="00F82F23"/>
    <w:rsid w:val="00F86778"/>
    <w:rsid w:val="00FA284F"/>
    <w:rsid w:val="00FA352D"/>
    <w:rsid w:val="00FA55CA"/>
    <w:rsid w:val="00FA56A8"/>
    <w:rsid w:val="00FC27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1B33"/>
  <w15:docId w15:val="{299DC540-D080-48BA-8C14-CB07671E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31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5E4C"/>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0C5E4C"/>
    <w:rPr>
      <w:b/>
      <w:bCs/>
    </w:rPr>
  </w:style>
  <w:style w:type="character" w:customStyle="1" w:styleId="apple-converted-space">
    <w:name w:val="apple-converted-space"/>
    <w:basedOn w:val="DefaultParagraphFont"/>
    <w:rsid w:val="000C5E4C"/>
  </w:style>
  <w:style w:type="character" w:styleId="Emphasis">
    <w:name w:val="Emphasis"/>
    <w:basedOn w:val="DefaultParagraphFont"/>
    <w:uiPriority w:val="20"/>
    <w:qFormat/>
    <w:rsid w:val="000C5E4C"/>
    <w:rPr>
      <w:i/>
      <w:iCs/>
    </w:rPr>
  </w:style>
  <w:style w:type="table" w:styleId="TableGrid">
    <w:name w:val="Table Grid"/>
    <w:basedOn w:val="TableNormal"/>
    <w:uiPriority w:val="59"/>
    <w:rsid w:val="00B71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0C1EBE"/>
    <w:pPr>
      <w:spacing w:line="400" w:lineRule="exact"/>
      <w:ind w:firstLine="567"/>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0C1EBE"/>
    <w:rPr>
      <w:rFonts w:ascii=".VnTime" w:eastAsia="Times New Roman" w:hAnsi=".VnTime" w:cs="Times New Roman"/>
      <w:sz w:val="28"/>
      <w:szCs w:val="20"/>
    </w:rPr>
  </w:style>
  <w:style w:type="paragraph" w:styleId="ListParagraph">
    <w:name w:val="List Paragraph"/>
    <w:basedOn w:val="Normal"/>
    <w:uiPriority w:val="34"/>
    <w:qFormat/>
    <w:rsid w:val="00813B8C"/>
    <w:pPr>
      <w:ind w:left="720"/>
      <w:contextualSpacing/>
    </w:pPr>
  </w:style>
  <w:style w:type="paragraph" w:styleId="Title">
    <w:name w:val="Title"/>
    <w:basedOn w:val="Normal"/>
    <w:link w:val="TitleChar"/>
    <w:uiPriority w:val="99"/>
    <w:qFormat/>
    <w:rsid w:val="00A5632D"/>
    <w:pPr>
      <w:jc w:val="center"/>
    </w:pPr>
    <w:rPr>
      <w:rFonts w:ascii="VNtimes new roman" w:eastAsia="Times New Roman" w:hAnsi="VNtimes new roman" w:cs="Times New Roman"/>
      <w:b/>
      <w:bCs/>
      <w:sz w:val="28"/>
      <w:szCs w:val="28"/>
      <w:lang w:val="x-none" w:eastAsia="x-none"/>
    </w:rPr>
  </w:style>
  <w:style w:type="character" w:customStyle="1" w:styleId="TitleChar">
    <w:name w:val="Title Char"/>
    <w:basedOn w:val="DefaultParagraphFont"/>
    <w:link w:val="Title"/>
    <w:uiPriority w:val="99"/>
    <w:rsid w:val="00A5632D"/>
    <w:rPr>
      <w:rFonts w:ascii="VNtimes new roman" w:eastAsia="Times New Roman" w:hAnsi="VNtimes new roman" w:cs="Times New Roman"/>
      <w:b/>
      <w:bCs/>
      <w:sz w:val="28"/>
      <w:szCs w:val="28"/>
      <w:lang w:val="x-none" w:eastAsia="x-none"/>
    </w:rPr>
  </w:style>
  <w:style w:type="paragraph" w:styleId="BodyText">
    <w:name w:val="Body Text"/>
    <w:basedOn w:val="Normal"/>
    <w:link w:val="BodyTextChar"/>
    <w:uiPriority w:val="99"/>
    <w:semiHidden/>
    <w:unhideWhenUsed/>
    <w:rsid w:val="00A24E1B"/>
    <w:pPr>
      <w:spacing w:after="120" w:line="276" w:lineRule="auto"/>
    </w:pPr>
    <w:rPr>
      <w:rFonts w:asciiTheme="minorHAnsi" w:hAnsiTheme="minorHAnsi"/>
      <w:sz w:val="22"/>
    </w:rPr>
  </w:style>
  <w:style w:type="character" w:customStyle="1" w:styleId="BodyTextChar">
    <w:name w:val="Body Text Char"/>
    <w:basedOn w:val="DefaultParagraphFont"/>
    <w:link w:val="BodyText"/>
    <w:uiPriority w:val="99"/>
    <w:semiHidden/>
    <w:rsid w:val="00A24E1B"/>
  </w:style>
  <w:style w:type="character" w:styleId="FootnoteReference">
    <w:name w:val="footnote reference"/>
    <w:basedOn w:val="DefaultParagraphFont"/>
    <w:unhideWhenUsed/>
    <w:rsid w:val="00953C12"/>
    <w:rPr>
      <w:vertAlign w:val="superscript"/>
    </w:rPr>
  </w:style>
  <w:style w:type="paragraph" w:styleId="FootnoteText">
    <w:name w:val="footnote text"/>
    <w:basedOn w:val="Normal"/>
    <w:link w:val="FootnoteTextChar"/>
    <w:uiPriority w:val="99"/>
    <w:semiHidden/>
    <w:unhideWhenUsed/>
    <w:rsid w:val="00953C12"/>
    <w:rPr>
      <w:rFonts w:ascii="Calibri" w:hAnsi="Calibri"/>
      <w:sz w:val="20"/>
      <w:szCs w:val="20"/>
    </w:rPr>
  </w:style>
  <w:style w:type="character" w:customStyle="1" w:styleId="FootnoteTextChar">
    <w:name w:val="Footnote Text Char"/>
    <w:basedOn w:val="DefaultParagraphFont"/>
    <w:link w:val="FootnoteText"/>
    <w:uiPriority w:val="99"/>
    <w:semiHidden/>
    <w:rsid w:val="00953C12"/>
    <w:rPr>
      <w:rFonts w:ascii="Calibri" w:hAnsi="Calibri"/>
      <w:sz w:val="20"/>
      <w:szCs w:val="20"/>
    </w:rPr>
  </w:style>
  <w:style w:type="paragraph" w:styleId="Header">
    <w:name w:val="header"/>
    <w:basedOn w:val="Normal"/>
    <w:link w:val="HeaderChar"/>
    <w:uiPriority w:val="99"/>
    <w:unhideWhenUsed/>
    <w:rsid w:val="009409C1"/>
    <w:pPr>
      <w:tabs>
        <w:tab w:val="center" w:pos="4680"/>
        <w:tab w:val="right" w:pos="9360"/>
      </w:tabs>
    </w:pPr>
  </w:style>
  <w:style w:type="character" w:customStyle="1" w:styleId="HeaderChar">
    <w:name w:val="Header Char"/>
    <w:basedOn w:val="DefaultParagraphFont"/>
    <w:link w:val="Header"/>
    <w:uiPriority w:val="99"/>
    <w:rsid w:val="009409C1"/>
    <w:rPr>
      <w:rFonts w:ascii="Times New Roman" w:hAnsi="Times New Roman"/>
      <w:sz w:val="24"/>
    </w:rPr>
  </w:style>
  <w:style w:type="paragraph" w:styleId="Footer">
    <w:name w:val="footer"/>
    <w:basedOn w:val="Normal"/>
    <w:link w:val="FooterChar"/>
    <w:uiPriority w:val="99"/>
    <w:unhideWhenUsed/>
    <w:rsid w:val="009409C1"/>
    <w:pPr>
      <w:tabs>
        <w:tab w:val="center" w:pos="4680"/>
        <w:tab w:val="right" w:pos="9360"/>
      </w:tabs>
    </w:pPr>
  </w:style>
  <w:style w:type="character" w:customStyle="1" w:styleId="FooterChar">
    <w:name w:val="Footer Char"/>
    <w:basedOn w:val="DefaultParagraphFont"/>
    <w:link w:val="Footer"/>
    <w:uiPriority w:val="99"/>
    <w:rsid w:val="009409C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136917">
      <w:bodyDiv w:val="1"/>
      <w:marLeft w:val="0"/>
      <w:marRight w:val="0"/>
      <w:marTop w:val="0"/>
      <w:marBottom w:val="0"/>
      <w:divBdr>
        <w:top w:val="none" w:sz="0" w:space="0" w:color="auto"/>
        <w:left w:val="none" w:sz="0" w:space="0" w:color="auto"/>
        <w:bottom w:val="none" w:sz="0" w:space="0" w:color="auto"/>
        <w:right w:val="none" w:sz="0" w:space="0" w:color="auto"/>
      </w:divBdr>
    </w:div>
    <w:div w:id="744573415">
      <w:bodyDiv w:val="1"/>
      <w:marLeft w:val="0"/>
      <w:marRight w:val="0"/>
      <w:marTop w:val="0"/>
      <w:marBottom w:val="0"/>
      <w:divBdr>
        <w:top w:val="none" w:sz="0" w:space="0" w:color="auto"/>
        <w:left w:val="none" w:sz="0" w:space="0" w:color="auto"/>
        <w:bottom w:val="none" w:sz="0" w:space="0" w:color="auto"/>
        <w:right w:val="none" w:sz="0" w:space="0" w:color="auto"/>
      </w:divBdr>
      <w:divsChild>
        <w:div w:id="517156545">
          <w:marLeft w:val="0"/>
          <w:marRight w:val="0"/>
          <w:marTop w:val="0"/>
          <w:marBottom w:val="0"/>
          <w:divBdr>
            <w:top w:val="none" w:sz="0" w:space="0" w:color="auto"/>
            <w:left w:val="none" w:sz="0" w:space="0" w:color="auto"/>
            <w:bottom w:val="none" w:sz="0" w:space="0" w:color="auto"/>
            <w:right w:val="none" w:sz="0" w:space="0" w:color="auto"/>
          </w:divBdr>
        </w:div>
        <w:div w:id="845941950">
          <w:marLeft w:val="0"/>
          <w:marRight w:val="0"/>
          <w:marTop w:val="0"/>
          <w:marBottom w:val="0"/>
          <w:divBdr>
            <w:top w:val="none" w:sz="0" w:space="0" w:color="auto"/>
            <w:left w:val="none" w:sz="0" w:space="0" w:color="auto"/>
            <w:bottom w:val="none" w:sz="0" w:space="0" w:color="auto"/>
            <w:right w:val="none" w:sz="0" w:space="0" w:color="auto"/>
          </w:divBdr>
        </w:div>
        <w:div w:id="1143739234">
          <w:marLeft w:val="0"/>
          <w:marRight w:val="0"/>
          <w:marTop w:val="0"/>
          <w:marBottom w:val="0"/>
          <w:divBdr>
            <w:top w:val="none" w:sz="0" w:space="0" w:color="auto"/>
            <w:left w:val="none" w:sz="0" w:space="0" w:color="auto"/>
            <w:bottom w:val="none" w:sz="0" w:space="0" w:color="auto"/>
            <w:right w:val="none" w:sz="0" w:space="0" w:color="auto"/>
          </w:divBdr>
        </w:div>
        <w:div w:id="1404645669">
          <w:marLeft w:val="0"/>
          <w:marRight w:val="0"/>
          <w:marTop w:val="0"/>
          <w:marBottom w:val="0"/>
          <w:divBdr>
            <w:top w:val="none" w:sz="0" w:space="0" w:color="auto"/>
            <w:left w:val="none" w:sz="0" w:space="0" w:color="auto"/>
            <w:bottom w:val="none" w:sz="0" w:space="0" w:color="auto"/>
            <w:right w:val="none" w:sz="0" w:space="0" w:color="auto"/>
          </w:divBdr>
        </w:div>
      </w:divsChild>
    </w:div>
    <w:div w:id="166281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9CB4D-A7A3-4F04-B985-1482436C5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9</Pages>
  <Words>2138</Words>
  <Characters>12188</Characters>
  <Application>Microsoft Office Word</Application>
  <DocSecurity>0</DocSecurity>
  <Lines>101</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494</cp:revision>
  <cp:lastPrinted>2023-06-07T03:59:00Z</cp:lastPrinted>
  <dcterms:created xsi:type="dcterms:W3CDTF">2018-10-07T10:42:00Z</dcterms:created>
  <dcterms:modified xsi:type="dcterms:W3CDTF">2025-08-15T04:04:00Z</dcterms:modified>
</cp:coreProperties>
</file>